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6AB41" w14:textId="23870D89" w:rsidR="003B6F64" w:rsidRPr="003B6F64" w:rsidRDefault="00FE6687" w:rsidP="00FE6687">
      <w:pPr>
        <w:spacing w:after="0" w:line="240" w:lineRule="auto"/>
        <w:jc w:val="center"/>
        <w:rPr>
          <w:rFonts w:ascii="Arial Negrita" w:hAnsi="Arial Negrita" w:cs="Arial"/>
          <w:b/>
          <w:bCs/>
          <w:noProof/>
          <w:color w:val="000000" w:themeColor="text1"/>
          <w:u w:val="single"/>
          <w:lang w:eastAsia="es-ES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val="es-ES_tradnl" w:eastAsia="es-ES_tradnl"/>
        </w:rPr>
        <w:drawing>
          <wp:inline distT="0" distB="0" distL="0" distR="0" wp14:anchorId="0F1F1405" wp14:editId="364FAFBA">
            <wp:extent cx="1804420" cy="560833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dwi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20" cy="56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B892A" w14:textId="77777777" w:rsidR="00763534" w:rsidRPr="00C03C07" w:rsidRDefault="00763534" w:rsidP="00763534">
      <w:pPr>
        <w:spacing w:after="0" w:line="240" w:lineRule="auto"/>
        <w:jc w:val="center"/>
        <w:rPr>
          <w:rFonts w:ascii="Arial Negrita" w:hAnsi="Arial Negrita" w:cs="Arial"/>
          <w:b/>
          <w:bCs/>
          <w:noProof/>
          <w:color w:val="FF0000"/>
          <w:spacing w:val="120"/>
          <w:lang w:eastAsia="es-ES"/>
        </w:rPr>
      </w:pPr>
    </w:p>
    <w:p w14:paraId="08DC21B9" w14:textId="2376E6F5" w:rsidR="003B6F64" w:rsidRDefault="003B6F64" w:rsidP="003B6F64">
      <w:pPr>
        <w:spacing w:after="0" w:line="240" w:lineRule="auto"/>
        <w:jc w:val="center"/>
        <w:rPr>
          <w:rFonts w:ascii="Arial" w:hAnsi="Arial" w:cs="Arial"/>
          <w:noProof/>
          <w:color w:val="404040" w:themeColor="text1" w:themeTint="BF"/>
          <w:sz w:val="20"/>
          <w:szCs w:val="20"/>
        </w:rPr>
      </w:pPr>
    </w:p>
    <w:p w14:paraId="13F9AEC1" w14:textId="6CB1DBF5" w:rsidR="003B6F64" w:rsidRDefault="003B6F64" w:rsidP="00A17549">
      <w:pPr>
        <w:spacing w:after="0" w:line="240" w:lineRule="auto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</w:rPr>
      </w:pPr>
    </w:p>
    <w:p w14:paraId="32A8F6CF" w14:textId="35DC68F3" w:rsidR="00763534" w:rsidRPr="00C03C07" w:rsidRDefault="003B6F64" w:rsidP="00A17549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theme="majorBidi"/>
          <w:b/>
          <w:noProof/>
          <w:sz w:val="20"/>
          <w:szCs w:val="32"/>
          <w:lang w:eastAsia="es-ES"/>
        </w:rPr>
      </w:pPr>
      <w:r>
        <w:rPr>
          <w:rFonts w:ascii="Arial" w:eastAsiaTheme="majorEastAsia" w:hAnsi="Arial" w:cstheme="majorBidi"/>
          <w:b/>
          <w:noProof/>
          <w:sz w:val="20"/>
          <w:szCs w:val="32"/>
          <w:lang w:eastAsia="es-ES"/>
        </w:rPr>
        <w:t>A</w:t>
      </w:r>
      <w:r w:rsidR="00763534" w:rsidRPr="00C03C07">
        <w:rPr>
          <w:rFonts w:ascii="Arial" w:eastAsiaTheme="majorEastAsia" w:hAnsi="Arial" w:cstheme="majorBidi"/>
          <w:b/>
          <w:noProof/>
          <w:sz w:val="20"/>
          <w:szCs w:val="32"/>
          <w:lang w:eastAsia="es-ES"/>
        </w:rPr>
        <w:t>NEXO I</w:t>
      </w:r>
    </w:p>
    <w:p w14:paraId="1711316D" w14:textId="77777777" w:rsidR="00763534" w:rsidRPr="00C03C07" w:rsidRDefault="00763534" w:rsidP="00A17549">
      <w:pPr>
        <w:spacing w:after="0" w:line="240" w:lineRule="auto"/>
        <w:jc w:val="both"/>
        <w:rPr>
          <w:rFonts w:ascii="Arial" w:hAnsi="Arial" w:cs="Arial"/>
          <w:b/>
          <w:bCs/>
          <w:noProof/>
          <w:sz w:val="16"/>
          <w:szCs w:val="16"/>
          <w:lang w:eastAsia="es-ES"/>
        </w:rPr>
      </w:pPr>
      <w:bookmarkStart w:id="0" w:name="_GoBack"/>
      <w:bookmarkEnd w:id="0"/>
    </w:p>
    <w:p w14:paraId="09A1EE5B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b/>
          <w:bCs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b/>
          <w:bCs/>
          <w:noProof/>
          <w:color w:val="595959" w:themeColor="text1" w:themeTint="A6"/>
          <w:sz w:val="16"/>
          <w:szCs w:val="16"/>
          <w:lang w:eastAsia="es-ES"/>
        </w:rPr>
        <w:t>CNAE-2009</w:t>
      </w:r>
      <w:r w:rsidRPr="00C03C07">
        <w:rPr>
          <w:rFonts w:ascii="Arial" w:hAnsi="Arial" w:cs="Arial"/>
          <w:b/>
          <w:bCs/>
          <w:noProof/>
          <w:color w:val="595959" w:themeColor="text1" w:themeTint="A6"/>
          <w:sz w:val="16"/>
          <w:szCs w:val="16"/>
          <w:lang w:eastAsia="es-ES"/>
        </w:rPr>
        <w:tab/>
        <w:t>Descripción actividad</w:t>
      </w:r>
    </w:p>
    <w:p w14:paraId="2441BEAD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0710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Extracción de minerales de hierro.</w:t>
      </w:r>
    </w:p>
    <w:p w14:paraId="093CAD5F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1052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Elaboración de helados.</w:t>
      </w:r>
    </w:p>
    <w:p w14:paraId="77D3C3AA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1083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Elaboración de café, té e infusiones.</w:t>
      </w:r>
    </w:p>
    <w:p w14:paraId="12064CC4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1101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Destilación, rectificación y mezcla de bebidas alcohólicas.</w:t>
      </w:r>
    </w:p>
    <w:p w14:paraId="16BBC65C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1103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Elaboración de sidra y otras bebidas fermentadas a partir de frutas.</w:t>
      </w:r>
    </w:p>
    <w:p w14:paraId="3CB57204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1413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Confección de otras prendas de vestir exteriores.</w:t>
      </w:r>
    </w:p>
    <w:p w14:paraId="17E3DEF1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1419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Confección de otras prendas de vestir y accesorios.</w:t>
      </w:r>
    </w:p>
    <w:p w14:paraId="1BEC9513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1420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Fabricación de artículos de peletería.</w:t>
      </w:r>
    </w:p>
    <w:p w14:paraId="5E1FC55B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1439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Confección de otras prendas de vestir de punto.</w:t>
      </w:r>
    </w:p>
    <w:p w14:paraId="03E30A88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1811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Artes gráficas y servicios relacionados con las mismas.</w:t>
      </w:r>
    </w:p>
    <w:p w14:paraId="3817A80C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1812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Otras actividades de impresión y artes gráficas.</w:t>
      </w:r>
    </w:p>
    <w:p w14:paraId="7E96A760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1813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Servicios de pre-impresión y preparación de soportes.</w:t>
      </w:r>
    </w:p>
    <w:p w14:paraId="74A017F7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1814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Encuadernación y servicios relacionados con la misma.</w:t>
      </w:r>
    </w:p>
    <w:p w14:paraId="3CC455F1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1820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Reproducción de soportes grabados.</w:t>
      </w:r>
    </w:p>
    <w:p w14:paraId="5321D817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2051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Fabricación de explosivos.</w:t>
      </w:r>
    </w:p>
    <w:p w14:paraId="546BC684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2441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Producción de metales preciosos.</w:t>
      </w:r>
    </w:p>
    <w:p w14:paraId="45AB9FD4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2670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Fabricación de instrumentos de óptica y equipo fotográfico.</w:t>
      </w:r>
    </w:p>
    <w:p w14:paraId="641F54BE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2731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Fabricación de cables de fibra óptica.</w:t>
      </w:r>
    </w:p>
    <w:p w14:paraId="2102D6DD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3212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Fabricación de artículos de joyería y artículos similares.</w:t>
      </w:r>
    </w:p>
    <w:p w14:paraId="04F9ADF6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3213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Fabricación de artículos de bisutería y artículos similares.</w:t>
      </w:r>
    </w:p>
    <w:p w14:paraId="79936964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3316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Reparación y mantenimiento aeronáutico y espacial.</w:t>
      </w:r>
    </w:p>
    <w:p w14:paraId="273F15EB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3530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Suministro de vapor y aire acondicionado.</w:t>
      </w:r>
    </w:p>
    <w:p w14:paraId="3A38A420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4616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Intermediarios comercio textiles, prendas vestir, peletería, calzado y artículos de cuero.</w:t>
      </w:r>
    </w:p>
    <w:p w14:paraId="29FD2B9B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4617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Intermediarios del comercio de productos alimenticios, bebidas y tabaco.</w:t>
      </w:r>
    </w:p>
    <w:p w14:paraId="707E93D3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4624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al por mayor de cueros y pieles.</w:t>
      </w:r>
    </w:p>
    <w:p w14:paraId="42FA0089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4634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al por mayor de bebidas.</w:t>
      </w:r>
    </w:p>
    <w:p w14:paraId="0BF35D6B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4636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al por mayor de azúcar, chocolate y confitería.</w:t>
      </w:r>
    </w:p>
    <w:p w14:paraId="12537697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4637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al por mayor de café, té, cacao y especias.</w:t>
      </w:r>
    </w:p>
    <w:p w14:paraId="26F9327C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4638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al por mayor de pescados y mariscos y otros productos alimenticios.</w:t>
      </w:r>
    </w:p>
    <w:p w14:paraId="4112784B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4639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al por mayor, no especializado, de productos alimenticios, bebidas y tabaco.</w:t>
      </w:r>
    </w:p>
    <w:p w14:paraId="7C9DA664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4644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al por mayor de porcelana, cristalería y artículos de limpieza.</w:t>
      </w:r>
    </w:p>
    <w:p w14:paraId="47053FAA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4648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al por mayor de artículos de relojería y joyería.</w:t>
      </w:r>
    </w:p>
    <w:p w14:paraId="2F6847FB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4719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Otro comercio al por menor en establecimientos no especializados.</w:t>
      </w:r>
    </w:p>
    <w:p w14:paraId="4E9E3F40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4724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menor de pan y productos panadería, confitería y pastelería en establecimientos especializados.</w:t>
      </w:r>
    </w:p>
    <w:p w14:paraId="27ED56A3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4725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al por menor de bebidas en establecimientos especializados.</w:t>
      </w:r>
    </w:p>
    <w:p w14:paraId="572183A1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4741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al por menor de ordenadores, equipos periféricos y programas informáticos en establecimientos especializados.</w:t>
      </w:r>
    </w:p>
    <w:p w14:paraId="3BC39E37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4751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al por menor de textiles en establecimientos especializados.</w:t>
      </w:r>
    </w:p>
    <w:p w14:paraId="5A997EF1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4762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menor de periódicos y artículos de papelería en establecimientos especializados.</w:t>
      </w:r>
    </w:p>
    <w:p w14:paraId="4DA7D105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4771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al por menor de prendas de vestir en establecimientos especializados.</w:t>
      </w:r>
    </w:p>
    <w:p w14:paraId="3A0A951E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4772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al por menor de calzado y artículos de cuero en establecimientos especializados.</w:t>
      </w:r>
    </w:p>
    <w:p w14:paraId="430773BE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4777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al por menor de artículos de relojería y joyería en establecimientos especializados.</w:t>
      </w:r>
    </w:p>
    <w:p w14:paraId="0FF023AE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4782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menor productos textiles, prendas vestir y calzado en puestos venta y en mercadillos.</w:t>
      </w:r>
    </w:p>
    <w:p w14:paraId="0A959405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4789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Comercio al por menor de otros productos en puestos de venta y en mercadillos.</w:t>
      </w:r>
    </w:p>
    <w:p w14:paraId="275C3412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4799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Otro comercio menor no realizado ni en establecimientos, ni en puestos de venta ni mercadillos.</w:t>
      </w:r>
    </w:p>
    <w:p w14:paraId="17466F7B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4931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Transporte terrestre urbano y suburbano de pasajeros.</w:t>
      </w:r>
    </w:p>
    <w:p w14:paraId="042F8C77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4932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Transporte por taxi.</w:t>
      </w:r>
    </w:p>
    <w:p w14:paraId="2F2C6F59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4939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Tipos de transporte terrestre de pasajeros n.c.o.p.</w:t>
      </w:r>
    </w:p>
    <w:p w14:paraId="56B8730F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5010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Transporte marítimo de pasajeros.</w:t>
      </w:r>
    </w:p>
    <w:p w14:paraId="7D22FC75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5030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Transporte de pasajeros por vías navegables interiores.</w:t>
      </w:r>
    </w:p>
    <w:p w14:paraId="30710E2B" w14:textId="13F923DF" w:rsidR="0051603C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5110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Transporte aéreo de pasajeros.</w:t>
      </w:r>
    </w:p>
    <w:p w14:paraId="3FCD0401" w14:textId="2DF5E87B" w:rsidR="0051603C" w:rsidRDefault="0051603C" w:rsidP="0051603C">
      <w:pPr>
        <w:tabs>
          <w:tab w:val="left" w:pos="959"/>
        </w:tabs>
        <w:spacing w:afterLines="20" w:after="48" w:line="240" w:lineRule="auto"/>
        <w:jc w:val="center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val="es-ES_tradnl" w:eastAsia="es-ES_tradnl"/>
        </w:rPr>
        <w:lastRenderedPageBreak/>
        <w:drawing>
          <wp:inline distT="0" distB="0" distL="0" distR="0" wp14:anchorId="4DE4795F" wp14:editId="5110FE50">
            <wp:extent cx="1804420" cy="560833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dwi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20" cy="56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AA8C4" w14:textId="4FB94995" w:rsidR="0051603C" w:rsidRDefault="0051603C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</w:p>
    <w:p w14:paraId="1248C5EE" w14:textId="0CDDE50D" w:rsidR="0051603C" w:rsidRDefault="0051603C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</w:p>
    <w:p w14:paraId="37A8CFEE" w14:textId="623DBDBE" w:rsidR="0051603C" w:rsidRDefault="0051603C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</w:p>
    <w:p w14:paraId="75A50B85" w14:textId="57B7E3ED" w:rsidR="0051603C" w:rsidRDefault="0051603C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</w:p>
    <w:p w14:paraId="166ED004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5221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Actividades anexas al transporte terrestre.</w:t>
      </w:r>
    </w:p>
    <w:p w14:paraId="342EF907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5222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Actividades anexas al transporte marítimo y por vías navegables interiores.</w:t>
      </w:r>
    </w:p>
    <w:p w14:paraId="091457A4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5223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Actividades anexas al transporte aéreo.</w:t>
      </w:r>
    </w:p>
    <w:p w14:paraId="6C72D6BD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5510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Hoteles y alojamientos similares.</w:t>
      </w:r>
    </w:p>
    <w:p w14:paraId="0CA4F84A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5520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Alojamientos turísticos y otros alojamientos de corta estancia.</w:t>
      </w:r>
    </w:p>
    <w:p w14:paraId="2FD5EA74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5530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Campings y aparcamientos para caravanas.</w:t>
      </w:r>
    </w:p>
    <w:p w14:paraId="3C902721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5590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Otros alojamientos.</w:t>
      </w:r>
    </w:p>
    <w:p w14:paraId="0139DF4E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5610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Restaurantes y puestos de comidas.</w:t>
      </w:r>
    </w:p>
    <w:p w14:paraId="24385D4C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5621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Provisión de comidas preparadas para eventos.</w:t>
      </w:r>
    </w:p>
    <w:p w14:paraId="215FFBA9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5629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Otros servicios de comidas.</w:t>
      </w:r>
    </w:p>
    <w:p w14:paraId="7A465992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5630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Establecimientos de bebidas.</w:t>
      </w:r>
    </w:p>
    <w:p w14:paraId="77E7300F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5813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Edición de periódicos.</w:t>
      </w:r>
    </w:p>
    <w:p w14:paraId="7B2B94F9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5914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Actividades de exhibición cinematográfica.</w:t>
      </w:r>
    </w:p>
    <w:p w14:paraId="51FF1974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7420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Actividades de fotografía.</w:t>
      </w:r>
    </w:p>
    <w:p w14:paraId="428060DD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7711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Alquiler de automóviles y vehículos de motor ligeros.</w:t>
      </w:r>
    </w:p>
    <w:p w14:paraId="5210E370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7712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Alquiler de camiones.</w:t>
      </w:r>
    </w:p>
    <w:p w14:paraId="6CF221C4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7721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Alquiler de artículos de ocio y deportivos.</w:t>
      </w:r>
    </w:p>
    <w:p w14:paraId="2006537E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7722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Alquiler de cintas de vídeo y discos.</w:t>
      </w:r>
    </w:p>
    <w:p w14:paraId="2DBDC2D8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7729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Alquiler de otros efectos personales y artículos de uso doméstico.</w:t>
      </w:r>
    </w:p>
    <w:p w14:paraId="63E8A98A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7733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Alquiler de maquinaria y equipo de oficina, incluidos ordenadores.</w:t>
      </w:r>
    </w:p>
    <w:p w14:paraId="6FBD0180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7734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Alquiler de medios de navegación.</w:t>
      </w:r>
    </w:p>
    <w:p w14:paraId="40EF7AB2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7735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Alquiler de medios de transporte aéreo.</w:t>
      </w:r>
    </w:p>
    <w:p w14:paraId="3E42C76B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7739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Alquiler de otra maquinaria, equipos y bienes tangibles n.c.o.p.</w:t>
      </w:r>
    </w:p>
    <w:p w14:paraId="22E93C06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7911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Actividades de las agencias de viajes.</w:t>
      </w:r>
    </w:p>
    <w:p w14:paraId="68B07816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7912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Actividades de los operadores turísticos.</w:t>
      </w:r>
    </w:p>
    <w:p w14:paraId="54FBCFE3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7990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Otros servicios de reservas y actividades relacionadas con los mismos.</w:t>
      </w:r>
    </w:p>
    <w:p w14:paraId="5B6326E2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8219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Actividades fotocopiado, preparación documentos y otras actividades especializadas de oficina.</w:t>
      </w:r>
    </w:p>
    <w:p w14:paraId="05D789C4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8230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Organización de convenciones y ferias de muestras.</w:t>
      </w:r>
    </w:p>
    <w:p w14:paraId="38CCD9A1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8299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Otras actividades de apoyo a las empresas.</w:t>
      </w:r>
    </w:p>
    <w:p w14:paraId="25C5BC86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9001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Artes escénicas.</w:t>
      </w:r>
    </w:p>
    <w:p w14:paraId="2DDE1BA6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9002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Actividades auxiliares a las artes escénicas.</w:t>
      </w:r>
    </w:p>
    <w:p w14:paraId="3CD78745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9004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Gestión de salas de espectáculos.</w:t>
      </w:r>
    </w:p>
    <w:p w14:paraId="336D4559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9102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Actividades de museos.</w:t>
      </w:r>
    </w:p>
    <w:p w14:paraId="020A34AA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9103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Gestión de lugares y edificios históricos.</w:t>
      </w:r>
    </w:p>
    <w:p w14:paraId="5C92FC41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9104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Actividades de los jardines botánicos, parques zoológicos y reservas naturales.</w:t>
      </w:r>
    </w:p>
    <w:p w14:paraId="0DE420B0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jc w:val="both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9200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Actividades de juegos de azar y apuestas.</w:t>
      </w:r>
    </w:p>
    <w:p w14:paraId="03C6A69B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9311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Gestión de instalaciones deportivas.</w:t>
      </w:r>
    </w:p>
    <w:p w14:paraId="76F2314B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9313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Actividades de los gimnasios.</w:t>
      </w:r>
    </w:p>
    <w:p w14:paraId="4459F1CC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9319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Otras actividades deportivas.</w:t>
      </w:r>
    </w:p>
    <w:p w14:paraId="499DFA26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9321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Actividades de los parques de atracciones y los parques temáticos.</w:t>
      </w:r>
    </w:p>
    <w:p w14:paraId="4C9251E1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9329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Otras actividades recreativas y de entretenimiento.</w:t>
      </w:r>
    </w:p>
    <w:p w14:paraId="245C08EB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9523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Reparación de calzado y artículos de cuero.</w:t>
      </w:r>
    </w:p>
    <w:p w14:paraId="79CEF396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9525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Reparación de relojes y joyería.</w:t>
      </w:r>
    </w:p>
    <w:p w14:paraId="1363C7FE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9601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Lavado y limpieza de prendas textiles y de piel.</w:t>
      </w:r>
    </w:p>
    <w:p w14:paraId="75FC108B" w14:textId="77777777" w:rsidR="00763534" w:rsidRPr="00C03C07" w:rsidRDefault="00763534" w:rsidP="00A17549">
      <w:pPr>
        <w:tabs>
          <w:tab w:val="left" w:pos="959"/>
        </w:tabs>
        <w:spacing w:afterLines="20" w:after="48" w:line="240" w:lineRule="auto"/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</w:pP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>9604</w:t>
      </w:r>
      <w:r w:rsidRPr="00C03C07">
        <w:rPr>
          <w:rFonts w:ascii="Arial" w:hAnsi="Arial" w:cs="Arial"/>
          <w:noProof/>
          <w:color w:val="595959" w:themeColor="text1" w:themeTint="A6"/>
          <w:sz w:val="16"/>
          <w:szCs w:val="16"/>
          <w:lang w:eastAsia="es-ES"/>
        </w:rPr>
        <w:tab/>
        <w:t>Actividades de mantenimiento físico.</w:t>
      </w:r>
    </w:p>
    <w:p w14:paraId="6213AA51" w14:textId="77777777" w:rsidR="00763534" w:rsidRPr="00C03C07" w:rsidRDefault="00763534" w:rsidP="0076353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6A88A661" w14:textId="42C17B35" w:rsidR="00106D25" w:rsidRPr="0051603C" w:rsidRDefault="00106D25" w:rsidP="00466E80">
      <w:pPr>
        <w:tabs>
          <w:tab w:val="left" w:pos="2505"/>
        </w:tabs>
        <w:spacing w:after="0" w:line="240" w:lineRule="auto"/>
        <w:jc w:val="both"/>
        <w:rPr>
          <w:rFonts w:cs="Arial"/>
          <w:noProof/>
          <w:color w:val="404040" w:themeColor="text1" w:themeTint="BF"/>
        </w:rPr>
      </w:pPr>
      <w:r w:rsidRPr="0051603C">
        <w:rPr>
          <w:rFonts w:cs="Arial"/>
          <w:noProof/>
          <w:color w:val="404040" w:themeColor="text1" w:themeTint="BF"/>
        </w:rPr>
        <w:t xml:space="preserve">De la información facilitada por diferentes medios de comunicación, no </w:t>
      </w:r>
      <w:r w:rsidR="0033580C" w:rsidRPr="0051603C">
        <w:rPr>
          <w:rFonts w:cs="Arial"/>
          <w:noProof/>
          <w:color w:val="404040" w:themeColor="text1" w:themeTint="BF"/>
        </w:rPr>
        <w:t>es descartable que el listado de actividades pueda ampliarse.</w:t>
      </w:r>
    </w:p>
    <w:p w14:paraId="5A4878F6" w14:textId="77777777" w:rsidR="00466E80" w:rsidRPr="0051603C" w:rsidRDefault="00466E80" w:rsidP="00466E80">
      <w:pPr>
        <w:tabs>
          <w:tab w:val="left" w:pos="2505"/>
        </w:tabs>
        <w:spacing w:after="0" w:line="240" w:lineRule="auto"/>
        <w:jc w:val="both"/>
        <w:rPr>
          <w:rFonts w:cs="Arial"/>
          <w:noProof/>
          <w:color w:val="404040" w:themeColor="text1" w:themeTint="BF"/>
        </w:rPr>
      </w:pPr>
    </w:p>
    <w:p w14:paraId="09B476A5" w14:textId="514F571A" w:rsidR="0033580C" w:rsidRPr="0051603C" w:rsidRDefault="0033580C" w:rsidP="00466E80">
      <w:pPr>
        <w:tabs>
          <w:tab w:val="left" w:pos="2505"/>
        </w:tabs>
        <w:spacing w:after="0" w:line="240" w:lineRule="auto"/>
        <w:jc w:val="both"/>
        <w:rPr>
          <w:rFonts w:cs="Arial"/>
          <w:noProof/>
          <w:color w:val="404040" w:themeColor="text1" w:themeTint="BF"/>
        </w:rPr>
      </w:pPr>
      <w:r w:rsidRPr="0051603C">
        <w:rPr>
          <w:rFonts w:cs="Arial"/>
          <w:noProof/>
          <w:color w:val="404040" w:themeColor="text1" w:themeTint="BF"/>
        </w:rPr>
        <w:t xml:space="preserve">Les informaremos de las </w:t>
      </w:r>
      <w:r w:rsidR="00466E80" w:rsidRPr="0051603C">
        <w:rPr>
          <w:rFonts w:cs="Arial"/>
          <w:noProof/>
          <w:color w:val="404040" w:themeColor="text1" w:themeTint="BF"/>
        </w:rPr>
        <w:t xml:space="preserve">modificaciones o actualizaciones oficiales </w:t>
      </w:r>
      <w:r w:rsidRPr="0051603C">
        <w:rPr>
          <w:rFonts w:cs="Arial"/>
          <w:noProof/>
          <w:color w:val="404040" w:themeColor="text1" w:themeTint="BF"/>
        </w:rPr>
        <w:t xml:space="preserve">más relevantes </w:t>
      </w:r>
      <w:r w:rsidR="00466E80" w:rsidRPr="0051603C">
        <w:rPr>
          <w:rFonts w:cs="Arial"/>
          <w:noProof/>
          <w:color w:val="404040" w:themeColor="text1" w:themeTint="BF"/>
        </w:rPr>
        <w:t>que sobre es</w:t>
      </w:r>
      <w:r w:rsidRPr="0051603C">
        <w:rPr>
          <w:rFonts w:cs="Arial"/>
          <w:noProof/>
          <w:color w:val="404040" w:themeColor="text1" w:themeTint="BF"/>
        </w:rPr>
        <w:t xml:space="preserve">ta línea </w:t>
      </w:r>
      <w:r w:rsidR="00466E80" w:rsidRPr="0051603C">
        <w:rPr>
          <w:rFonts w:cs="Arial"/>
          <w:noProof/>
          <w:color w:val="404040" w:themeColor="text1" w:themeTint="BF"/>
        </w:rPr>
        <w:t>se publiquen</w:t>
      </w:r>
      <w:r w:rsidR="003140DB" w:rsidRPr="0051603C">
        <w:rPr>
          <w:rFonts w:cs="Arial"/>
          <w:noProof/>
          <w:color w:val="404040" w:themeColor="text1" w:themeTint="BF"/>
        </w:rPr>
        <w:t>.</w:t>
      </w:r>
    </w:p>
    <w:p w14:paraId="68A6764E" w14:textId="77777777" w:rsidR="00466E80" w:rsidRPr="00C03C07" w:rsidRDefault="00466E80" w:rsidP="00D766F8">
      <w:pPr>
        <w:tabs>
          <w:tab w:val="left" w:pos="2505"/>
        </w:tabs>
        <w:rPr>
          <w:noProof/>
        </w:rPr>
      </w:pPr>
    </w:p>
    <w:sectPr w:rsidR="00466E80" w:rsidRPr="00C03C07" w:rsidSect="0034395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egrita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34"/>
    <w:rsid w:val="000A167D"/>
    <w:rsid w:val="00106D25"/>
    <w:rsid w:val="003140DB"/>
    <w:rsid w:val="0033580C"/>
    <w:rsid w:val="00343956"/>
    <w:rsid w:val="003B6F64"/>
    <w:rsid w:val="00450383"/>
    <w:rsid w:val="00466E80"/>
    <w:rsid w:val="0051603C"/>
    <w:rsid w:val="00676274"/>
    <w:rsid w:val="00763534"/>
    <w:rsid w:val="009503C1"/>
    <w:rsid w:val="00A10889"/>
    <w:rsid w:val="00A17549"/>
    <w:rsid w:val="00B90857"/>
    <w:rsid w:val="00BE2799"/>
    <w:rsid w:val="00C03C07"/>
    <w:rsid w:val="00D766F8"/>
    <w:rsid w:val="00F3268B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64A2"/>
  <w15:chartTrackingRefBased/>
  <w15:docId w15:val="{A5457D1A-A671-4263-B260-D2D0049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404040" w:themeColor="text1" w:themeTint="BF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534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B680-8E95-0549-9725-362C648B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4862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SÍNTESIS DIÀRIA</dc:creator>
  <cp:keywords/>
  <dc:description/>
  <cp:lastModifiedBy>Usuario de Microsoft Office</cp:lastModifiedBy>
  <cp:revision>2</cp:revision>
  <cp:lastPrinted>2021-03-17T15:58:00Z</cp:lastPrinted>
  <dcterms:created xsi:type="dcterms:W3CDTF">2021-03-22T19:06:00Z</dcterms:created>
  <dcterms:modified xsi:type="dcterms:W3CDTF">2021-03-22T19:06:00Z</dcterms:modified>
</cp:coreProperties>
</file>