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8B5ECB" w14:textId="3DD9804C" w:rsidR="00D93851" w:rsidRPr="004C61E2" w:rsidRDefault="00D93851" w:rsidP="004C61E2">
      <w:pPr>
        <w:spacing w:line="360" w:lineRule="auto"/>
        <w:rPr>
          <w:rFonts w:ascii="Tahoma" w:hAnsi="Tahoma" w:cs="Tahoma"/>
          <w:b/>
          <w:bCs/>
          <w:color w:val="93D500"/>
        </w:rPr>
      </w:pPr>
      <w:r w:rsidRPr="004C61E2">
        <w:rPr>
          <w:rFonts w:ascii="Tahoma" w:hAnsi="Tahoma" w:cs="Tahoma"/>
          <w:b/>
          <w:bCs/>
          <w:color w:val="93D500"/>
        </w:rPr>
        <w:t xml:space="preserve">POST PROCESSAL </w:t>
      </w:r>
      <w:r w:rsidRPr="001464C4">
        <w:rPr>
          <w:rFonts w:ascii="Tahoma" w:hAnsi="Tahoma" w:cs="Tahoma"/>
          <w:b/>
          <w:bCs/>
          <w:color w:val="93D500"/>
          <w:u w:val="single"/>
        </w:rPr>
        <w:t>OLGA MORENO</w:t>
      </w:r>
      <w:r>
        <w:rPr>
          <w:rFonts w:ascii="Tahoma" w:hAnsi="Tahoma" w:cs="Tahoma"/>
          <w:b/>
          <w:bCs/>
        </w:rPr>
        <w:t xml:space="preserve"> </w:t>
      </w:r>
      <w:r w:rsidR="004C61E2" w:rsidRPr="004C61E2">
        <w:rPr>
          <w:rFonts w:ascii="Tahoma" w:hAnsi="Tahoma" w:cs="Tahoma"/>
          <w:b/>
          <w:bCs/>
          <w:color w:val="93D500"/>
        </w:rPr>
        <w:t>2-3/2/26</w:t>
      </w:r>
    </w:p>
    <w:p w14:paraId="30C3C4FE" w14:textId="2AE4D167" w:rsidR="004C61E2" w:rsidRPr="004C61E2" w:rsidRDefault="004C61E2" w:rsidP="004C61E2">
      <w:pPr>
        <w:spacing w:line="360" w:lineRule="auto"/>
        <w:rPr>
          <w:rFonts w:ascii="Tahoma" w:hAnsi="Tahoma" w:cs="Tahoma"/>
          <w:b/>
          <w:bCs/>
          <w:color w:val="93D500"/>
        </w:rPr>
      </w:pPr>
      <w:r w:rsidRPr="004C61E2">
        <w:rPr>
          <w:rFonts w:ascii="Tahoma" w:hAnsi="Tahoma" w:cs="Tahoma"/>
          <w:b/>
          <w:bCs/>
          <w:color w:val="93D500"/>
        </w:rPr>
        <w:t>CAS</w:t>
      </w:r>
    </w:p>
    <w:p w14:paraId="7FEC8C38" w14:textId="64F3C97D" w:rsidR="0052218B" w:rsidRPr="0052218B" w:rsidRDefault="0052218B" w:rsidP="0052218B">
      <w:pPr>
        <w:spacing w:line="360" w:lineRule="auto"/>
        <w:jc w:val="center"/>
        <w:rPr>
          <w:rFonts w:ascii="Tahoma" w:hAnsi="Tahoma" w:cs="Tahoma"/>
          <w:b/>
          <w:bCs/>
        </w:rPr>
      </w:pPr>
      <w:r w:rsidRPr="0052218B">
        <w:rPr>
          <w:rFonts w:ascii="Tahoma" w:hAnsi="Tahoma" w:cs="Tahoma"/>
          <w:b/>
          <w:bCs/>
        </w:rPr>
        <w:t>Patrimonio protegido para personas con discapacidad: definición, requisitos y ventajas fiscales</w:t>
      </w:r>
    </w:p>
    <w:p w14:paraId="75AAC6F4" w14:textId="1B75A2D5" w:rsidR="003D2990" w:rsidRPr="00BB74FD" w:rsidRDefault="00BB74FD" w:rsidP="0052218B">
      <w:pPr>
        <w:spacing w:line="360" w:lineRule="auto"/>
        <w:jc w:val="both"/>
        <w:rPr>
          <w:rFonts w:ascii="Tahoma" w:hAnsi="Tahoma" w:cs="Tahoma"/>
        </w:rPr>
      </w:pPr>
      <w:r w:rsidRPr="00BB74FD">
        <w:rPr>
          <w:rFonts w:ascii="Tahoma" w:hAnsi="Tahoma" w:cs="Tahoma"/>
        </w:rPr>
        <w:t xml:space="preserve">En el presente artículo explicaremos </w:t>
      </w:r>
      <w:r w:rsidR="003D2990">
        <w:rPr>
          <w:rFonts w:ascii="Tahoma" w:hAnsi="Tahoma" w:cs="Tahoma"/>
        </w:rPr>
        <w:t>de forma breve q</w:t>
      </w:r>
      <w:r w:rsidRPr="00BB74FD">
        <w:rPr>
          <w:rFonts w:ascii="Tahoma" w:hAnsi="Tahoma" w:cs="Tahoma"/>
        </w:rPr>
        <w:t>ue es el patrimonio protegido</w:t>
      </w:r>
      <w:r w:rsidR="00403652">
        <w:rPr>
          <w:rFonts w:ascii="Tahoma" w:hAnsi="Tahoma" w:cs="Tahoma"/>
        </w:rPr>
        <w:t xml:space="preserve"> </w:t>
      </w:r>
      <w:r w:rsidRPr="00BB74FD">
        <w:rPr>
          <w:rFonts w:ascii="Tahoma" w:hAnsi="Tahoma" w:cs="Tahoma"/>
        </w:rPr>
        <w:t xml:space="preserve">y sus principales características. </w:t>
      </w:r>
    </w:p>
    <w:p w14:paraId="3A3322DD" w14:textId="18F1E468" w:rsidR="000E154C" w:rsidRDefault="007A7FF2" w:rsidP="007A7FF2">
      <w:pPr>
        <w:spacing w:line="360" w:lineRule="auto"/>
        <w:jc w:val="both"/>
        <w:rPr>
          <w:rFonts w:ascii="Tahoma" w:hAnsi="Tahoma" w:cs="Tahoma"/>
        </w:rPr>
      </w:pPr>
      <w:r w:rsidRPr="007A7FF2">
        <w:rPr>
          <w:rFonts w:ascii="Tahoma" w:hAnsi="Tahoma" w:cs="Tahoma"/>
        </w:rPr>
        <w:t xml:space="preserve">El </w:t>
      </w:r>
      <w:r w:rsidRPr="00D93851">
        <w:rPr>
          <w:rFonts w:ascii="Tahoma" w:hAnsi="Tahoma" w:cs="Tahoma"/>
          <w:b/>
          <w:bCs/>
        </w:rPr>
        <w:t>Patrimonio Protegido</w:t>
      </w:r>
      <w:r>
        <w:rPr>
          <w:rFonts w:ascii="Tahoma" w:hAnsi="Tahoma" w:cs="Tahoma"/>
        </w:rPr>
        <w:t xml:space="preserve"> </w:t>
      </w:r>
      <w:r w:rsidR="00BB74FD">
        <w:rPr>
          <w:rFonts w:ascii="Tahoma" w:hAnsi="Tahoma" w:cs="Tahoma"/>
        </w:rPr>
        <w:t xml:space="preserve">(en adelante PP) </w:t>
      </w:r>
      <w:r>
        <w:rPr>
          <w:rFonts w:ascii="Tahoma" w:hAnsi="Tahoma" w:cs="Tahoma"/>
        </w:rPr>
        <w:t>se constituye como un instrumento jurídico de protección patrimonial, que sirve para aquellas personas que tienen una grave discapacidad, tanto física o sensorial, como intelectual.</w:t>
      </w:r>
      <w:r w:rsidR="00403652">
        <w:rPr>
          <w:rFonts w:ascii="Tahoma" w:hAnsi="Tahoma" w:cs="Tahoma"/>
        </w:rPr>
        <w:t xml:space="preserve"> </w:t>
      </w:r>
      <w:r w:rsidR="003D2990">
        <w:rPr>
          <w:rFonts w:ascii="Tahoma" w:hAnsi="Tahoma" w:cs="Tahoma"/>
        </w:rPr>
        <w:t xml:space="preserve">Consiste en la </w:t>
      </w:r>
      <w:r w:rsidR="00403652">
        <w:rPr>
          <w:rFonts w:ascii="Tahoma" w:hAnsi="Tahoma" w:cs="Tahoma"/>
        </w:rPr>
        <w:t xml:space="preserve">posibilidad de transmitir bienes, al margen de una herencia o donación, </w:t>
      </w:r>
      <w:r w:rsidR="003D2990">
        <w:rPr>
          <w:rFonts w:ascii="Tahoma" w:hAnsi="Tahoma" w:cs="Tahoma"/>
        </w:rPr>
        <w:t xml:space="preserve">y que tiene </w:t>
      </w:r>
      <w:r w:rsidR="00403652">
        <w:rPr>
          <w:rFonts w:ascii="Tahoma" w:hAnsi="Tahoma" w:cs="Tahoma"/>
        </w:rPr>
        <w:t xml:space="preserve">ventajas fiscales. </w:t>
      </w:r>
      <w:r>
        <w:rPr>
          <w:rFonts w:ascii="Tahoma" w:hAnsi="Tahoma" w:cs="Tahoma"/>
        </w:rPr>
        <w:t xml:space="preserve"> </w:t>
      </w:r>
    </w:p>
    <w:p w14:paraId="0C75F48B" w14:textId="4F380370" w:rsidR="007A7FF2" w:rsidRDefault="007A7FF2" w:rsidP="00BB74FD">
      <w:pPr>
        <w:spacing w:line="360" w:lineRule="auto"/>
        <w:jc w:val="both"/>
        <w:rPr>
          <w:rFonts w:ascii="Tahoma" w:hAnsi="Tahoma" w:cs="Tahoma"/>
        </w:rPr>
      </w:pPr>
      <w:r>
        <w:rPr>
          <w:rFonts w:ascii="Tahoma" w:hAnsi="Tahoma" w:cs="Tahoma"/>
        </w:rPr>
        <w:t xml:space="preserve">Se encuentra regulado a nivel estatal en la </w:t>
      </w:r>
      <w:r w:rsidRPr="00D93851">
        <w:rPr>
          <w:rFonts w:ascii="Tahoma" w:hAnsi="Tahoma" w:cs="Tahoma"/>
          <w:b/>
          <w:bCs/>
        </w:rPr>
        <w:t>Ley 41/2003, de 18 de noviembre</w:t>
      </w:r>
      <w:r w:rsidR="00BB74FD" w:rsidRPr="00D93851">
        <w:rPr>
          <w:rFonts w:ascii="Tahoma" w:hAnsi="Tahoma" w:cs="Tahoma"/>
          <w:b/>
          <w:bCs/>
        </w:rPr>
        <w:t>, de protección patrimonial de las personas con discapacidad y de modificación del Código Civil, de la Ley de Enjuiciamiento Civil y de la Normativa Tributaria</w:t>
      </w:r>
      <w:r w:rsidR="00BB74FD">
        <w:rPr>
          <w:rFonts w:ascii="Tahoma" w:hAnsi="Tahoma" w:cs="Tahoma"/>
        </w:rPr>
        <w:t xml:space="preserve">, que ha sido objeto de modificación posterior por la </w:t>
      </w:r>
      <w:r>
        <w:rPr>
          <w:rFonts w:ascii="Tahoma" w:hAnsi="Tahoma" w:cs="Tahoma"/>
        </w:rPr>
        <w:t xml:space="preserve">Ley 15/2015, de 2 de julio </w:t>
      </w:r>
      <w:r w:rsidR="00403652">
        <w:rPr>
          <w:rFonts w:ascii="Tahoma" w:hAnsi="Tahoma" w:cs="Tahoma"/>
        </w:rPr>
        <w:t xml:space="preserve">de Jurisdicción Voluntaria </w:t>
      </w:r>
      <w:r>
        <w:rPr>
          <w:rFonts w:ascii="Tahoma" w:hAnsi="Tahoma" w:cs="Tahoma"/>
        </w:rPr>
        <w:t xml:space="preserve">y </w:t>
      </w:r>
      <w:r w:rsidR="003E3C8A">
        <w:rPr>
          <w:rFonts w:ascii="Tahoma" w:hAnsi="Tahoma" w:cs="Tahoma"/>
        </w:rPr>
        <w:t xml:space="preserve">la </w:t>
      </w:r>
      <w:r>
        <w:rPr>
          <w:rFonts w:ascii="Tahoma" w:hAnsi="Tahoma" w:cs="Tahoma"/>
        </w:rPr>
        <w:t>Ley 8/2021, de 3 de junio</w:t>
      </w:r>
      <w:r w:rsidR="00F83534">
        <w:rPr>
          <w:rFonts w:ascii="Tahoma" w:hAnsi="Tahoma" w:cs="Tahoma"/>
        </w:rPr>
        <w:t>;</w:t>
      </w:r>
      <w:r>
        <w:rPr>
          <w:rFonts w:ascii="Tahoma" w:hAnsi="Tahoma" w:cs="Tahoma"/>
        </w:rPr>
        <w:t xml:space="preserve"> </w:t>
      </w:r>
      <w:r w:rsidR="00BB74FD">
        <w:rPr>
          <w:rFonts w:ascii="Tahoma" w:hAnsi="Tahoma" w:cs="Tahoma"/>
        </w:rPr>
        <w:t xml:space="preserve">y </w:t>
      </w:r>
      <w:r>
        <w:rPr>
          <w:rFonts w:ascii="Tahoma" w:hAnsi="Tahoma" w:cs="Tahoma"/>
        </w:rPr>
        <w:t xml:space="preserve">a nivel de Catalunya por la </w:t>
      </w:r>
      <w:r w:rsidRPr="00BB74FD">
        <w:rPr>
          <w:rFonts w:ascii="Tahoma" w:hAnsi="Tahoma" w:cs="Tahoma"/>
          <w:i/>
          <w:iCs/>
          <w:u w:val="single"/>
        </w:rPr>
        <w:t xml:space="preserve">Ley </w:t>
      </w:r>
      <w:r w:rsidRPr="00D93851">
        <w:rPr>
          <w:rFonts w:ascii="Tahoma" w:hAnsi="Tahoma" w:cs="Tahoma"/>
          <w:b/>
          <w:bCs/>
        </w:rPr>
        <w:t>25/2010, de 29 de julio, Libro II del Código Civil de Catalunya</w:t>
      </w:r>
      <w:r>
        <w:rPr>
          <w:rFonts w:ascii="Tahoma" w:hAnsi="Tahoma" w:cs="Tahoma"/>
        </w:rPr>
        <w:t xml:space="preserve">. </w:t>
      </w:r>
    </w:p>
    <w:p w14:paraId="7C51028C" w14:textId="51F1F2D6" w:rsidR="007A7FF2" w:rsidRDefault="00403652" w:rsidP="007A7FF2">
      <w:pPr>
        <w:spacing w:line="360" w:lineRule="auto"/>
        <w:jc w:val="both"/>
        <w:rPr>
          <w:rFonts w:ascii="Tahoma" w:hAnsi="Tahoma" w:cs="Tahoma"/>
        </w:rPr>
      </w:pPr>
      <w:r w:rsidRPr="00D93851">
        <w:rPr>
          <w:rFonts w:ascii="Tahoma" w:hAnsi="Tahoma" w:cs="Tahoma"/>
          <w:b/>
          <w:bCs/>
        </w:rPr>
        <w:t xml:space="preserve">Definición: </w:t>
      </w:r>
      <w:r w:rsidR="007A7FF2" w:rsidRPr="00D93851">
        <w:rPr>
          <w:rFonts w:ascii="Tahoma" w:hAnsi="Tahoma" w:cs="Tahoma"/>
          <w:b/>
          <w:bCs/>
        </w:rPr>
        <w:t>el P</w:t>
      </w:r>
      <w:r w:rsidRPr="00D93851">
        <w:rPr>
          <w:rFonts w:ascii="Tahoma" w:hAnsi="Tahoma" w:cs="Tahoma"/>
          <w:b/>
          <w:bCs/>
        </w:rPr>
        <w:t>atrimonio Protegido</w:t>
      </w:r>
      <w:r>
        <w:rPr>
          <w:rFonts w:ascii="Tahoma" w:hAnsi="Tahoma" w:cs="Tahoma"/>
        </w:rPr>
        <w:t xml:space="preserve"> es </w:t>
      </w:r>
      <w:r w:rsidR="007A7FF2">
        <w:rPr>
          <w:rFonts w:ascii="Tahoma" w:hAnsi="Tahoma" w:cs="Tahoma"/>
        </w:rPr>
        <w:t xml:space="preserve">aquella masa de bienes y derechos que se aportan gratuitamente y que tienen </w:t>
      </w:r>
      <w:r w:rsidR="00BB74FD">
        <w:rPr>
          <w:rFonts w:ascii="Tahoma" w:hAnsi="Tahoma" w:cs="Tahoma"/>
        </w:rPr>
        <w:t xml:space="preserve">como </w:t>
      </w:r>
      <w:r w:rsidR="007A7FF2">
        <w:rPr>
          <w:rFonts w:ascii="Tahoma" w:hAnsi="Tahoma" w:cs="Tahoma"/>
        </w:rPr>
        <w:t xml:space="preserve">finalidad satisfacer las necesidades vitales de la persona con discapacidad, por </w:t>
      </w:r>
      <w:r w:rsidR="00D93851">
        <w:rPr>
          <w:rFonts w:ascii="Tahoma" w:hAnsi="Tahoma" w:cs="Tahoma"/>
        </w:rPr>
        <w:t>consiguiente,</w:t>
      </w:r>
      <w:r w:rsidR="007A7FF2">
        <w:rPr>
          <w:rFonts w:ascii="Tahoma" w:hAnsi="Tahoma" w:cs="Tahoma"/>
        </w:rPr>
        <w:t xml:space="preserve"> su principal finalidad es atender las necesidades más importantes de las personas que tienen discapacidad. </w:t>
      </w:r>
    </w:p>
    <w:p w14:paraId="0A8C50DA" w14:textId="78133FC8" w:rsidR="007A7FF2" w:rsidRDefault="007A7FF2" w:rsidP="007A7FF2">
      <w:pPr>
        <w:spacing w:line="360" w:lineRule="auto"/>
        <w:jc w:val="both"/>
        <w:rPr>
          <w:rFonts w:ascii="Tahoma" w:hAnsi="Tahoma" w:cs="Tahoma"/>
        </w:rPr>
      </w:pPr>
      <w:r>
        <w:rPr>
          <w:rFonts w:ascii="Tahoma" w:hAnsi="Tahoma" w:cs="Tahoma"/>
        </w:rPr>
        <w:t xml:space="preserve">Se constituye como un patrimonio separado y diferenciado del personal, que está sometido a un régimen de administración específico, </w:t>
      </w:r>
      <w:r w:rsidR="00BB74FD">
        <w:rPr>
          <w:rFonts w:ascii="Tahoma" w:hAnsi="Tahoma" w:cs="Tahoma"/>
        </w:rPr>
        <w:t xml:space="preserve">debiendo destacarse además que el PP </w:t>
      </w:r>
      <w:r>
        <w:rPr>
          <w:rFonts w:ascii="Tahoma" w:hAnsi="Tahoma" w:cs="Tahoma"/>
        </w:rPr>
        <w:t>no tiene personalidad jurídica. L</w:t>
      </w:r>
      <w:r w:rsidR="003D2990">
        <w:rPr>
          <w:rFonts w:ascii="Tahoma" w:hAnsi="Tahoma" w:cs="Tahoma"/>
        </w:rPr>
        <w:t>o</w:t>
      </w:r>
      <w:r>
        <w:rPr>
          <w:rFonts w:ascii="Tahoma" w:hAnsi="Tahoma" w:cs="Tahoma"/>
        </w:rPr>
        <w:t xml:space="preserve">s </w:t>
      </w:r>
      <w:r w:rsidR="003D2990">
        <w:rPr>
          <w:rFonts w:ascii="Tahoma" w:hAnsi="Tahoma" w:cs="Tahoma"/>
        </w:rPr>
        <w:t>individuos</w:t>
      </w:r>
      <w:r>
        <w:rPr>
          <w:rFonts w:ascii="Tahoma" w:hAnsi="Tahoma" w:cs="Tahoma"/>
        </w:rPr>
        <w:t xml:space="preserve"> que se pueden beneficiar</w:t>
      </w:r>
      <w:r w:rsidR="003D2990">
        <w:rPr>
          <w:rFonts w:ascii="Tahoma" w:hAnsi="Tahoma" w:cs="Tahoma"/>
        </w:rPr>
        <w:t xml:space="preserve"> </w:t>
      </w:r>
      <w:r>
        <w:rPr>
          <w:rFonts w:ascii="Tahoma" w:hAnsi="Tahoma" w:cs="Tahoma"/>
        </w:rPr>
        <w:t xml:space="preserve">son: </w:t>
      </w:r>
    </w:p>
    <w:p w14:paraId="324C2CF0" w14:textId="050A2472" w:rsidR="007A7FF2" w:rsidRPr="00496A8E" w:rsidRDefault="007A7FF2" w:rsidP="00496A8E">
      <w:pPr>
        <w:pStyle w:val="Prrafodelista"/>
        <w:numPr>
          <w:ilvl w:val="0"/>
          <w:numId w:val="4"/>
        </w:numPr>
        <w:spacing w:line="360" w:lineRule="auto"/>
        <w:jc w:val="both"/>
        <w:rPr>
          <w:rFonts w:ascii="Tahoma" w:hAnsi="Tahoma" w:cs="Tahoma"/>
        </w:rPr>
      </w:pPr>
      <w:r w:rsidRPr="00496A8E">
        <w:rPr>
          <w:rFonts w:ascii="Tahoma" w:hAnsi="Tahoma" w:cs="Tahoma"/>
        </w:rPr>
        <w:t xml:space="preserve">Personas que tengan una discapacidad intelectual igual o superior al 33%. </w:t>
      </w:r>
    </w:p>
    <w:p w14:paraId="2BA2E660" w14:textId="1286408E" w:rsidR="007A7FF2" w:rsidRPr="00496A8E" w:rsidRDefault="007A7FF2" w:rsidP="00496A8E">
      <w:pPr>
        <w:pStyle w:val="Prrafodelista"/>
        <w:numPr>
          <w:ilvl w:val="0"/>
          <w:numId w:val="4"/>
        </w:numPr>
        <w:spacing w:line="360" w:lineRule="auto"/>
        <w:jc w:val="both"/>
        <w:rPr>
          <w:rFonts w:ascii="Tahoma" w:hAnsi="Tahoma" w:cs="Tahoma"/>
        </w:rPr>
      </w:pPr>
      <w:r w:rsidRPr="00496A8E">
        <w:rPr>
          <w:rFonts w:ascii="Tahoma" w:hAnsi="Tahoma" w:cs="Tahoma"/>
        </w:rPr>
        <w:t xml:space="preserve">Personas que tengan una discapacidad física o sensorial igual o superior al 65%. </w:t>
      </w:r>
    </w:p>
    <w:p w14:paraId="0DB0BD4D" w14:textId="03561E2E" w:rsidR="00562C75" w:rsidRDefault="00562C75" w:rsidP="00562C75">
      <w:pPr>
        <w:spacing w:line="360" w:lineRule="auto"/>
        <w:jc w:val="both"/>
        <w:rPr>
          <w:rFonts w:ascii="Tahoma" w:hAnsi="Tahoma" w:cs="Tahoma"/>
        </w:rPr>
      </w:pPr>
      <w:r>
        <w:rPr>
          <w:rFonts w:ascii="Tahoma" w:hAnsi="Tahoma" w:cs="Tahoma"/>
        </w:rPr>
        <w:t>Si la persona con discapacidad tiene capacidad de obra</w:t>
      </w:r>
      <w:r w:rsidR="00BB74FD">
        <w:rPr>
          <w:rFonts w:ascii="Tahoma" w:hAnsi="Tahoma" w:cs="Tahoma"/>
        </w:rPr>
        <w:t>r</w:t>
      </w:r>
      <w:r>
        <w:rPr>
          <w:rFonts w:ascii="Tahoma" w:hAnsi="Tahoma" w:cs="Tahoma"/>
        </w:rPr>
        <w:t xml:space="preserve"> suficiente, podrá decidir sobre las siguientes cuestiones: constituir o no dicho patrimonio protegido, ser el administrador </w:t>
      </w:r>
      <w:r w:rsidR="00496A8E">
        <w:rPr>
          <w:rFonts w:ascii="Tahoma" w:hAnsi="Tahoma" w:cs="Tahoma"/>
        </w:rPr>
        <w:t>de este</w:t>
      </w:r>
      <w:r>
        <w:rPr>
          <w:rFonts w:ascii="Tahoma" w:hAnsi="Tahoma" w:cs="Tahoma"/>
        </w:rPr>
        <w:t xml:space="preserve"> o designar a una tercera persona, recibir </w:t>
      </w:r>
      <w:r w:rsidR="00F83534">
        <w:rPr>
          <w:rFonts w:ascii="Tahoma" w:hAnsi="Tahoma" w:cs="Tahoma"/>
        </w:rPr>
        <w:t xml:space="preserve">o no </w:t>
      </w:r>
      <w:r>
        <w:rPr>
          <w:rFonts w:ascii="Tahoma" w:hAnsi="Tahoma" w:cs="Tahoma"/>
        </w:rPr>
        <w:t xml:space="preserve">aportaciones. </w:t>
      </w:r>
    </w:p>
    <w:p w14:paraId="57F9846C" w14:textId="6105A02F" w:rsidR="00562C75" w:rsidRDefault="00562C75" w:rsidP="00562C75">
      <w:pPr>
        <w:spacing w:line="360" w:lineRule="auto"/>
        <w:jc w:val="both"/>
        <w:rPr>
          <w:rFonts w:ascii="Tahoma" w:hAnsi="Tahoma" w:cs="Tahoma"/>
        </w:rPr>
      </w:pPr>
      <w:r>
        <w:rPr>
          <w:rFonts w:ascii="Tahoma" w:hAnsi="Tahoma" w:cs="Tahoma"/>
        </w:rPr>
        <w:t xml:space="preserve">Cuando la persona con discapacidad no tiene capacidad suficiente de obrar corresponde a sus asistentes o representantes legales constituir el patrimonio protegido, ser </w:t>
      </w:r>
      <w:r>
        <w:rPr>
          <w:rFonts w:ascii="Tahoma" w:hAnsi="Tahoma" w:cs="Tahoma"/>
        </w:rPr>
        <w:lastRenderedPageBreak/>
        <w:t>administrador de dicho patrimonio o designar a un tercero,</w:t>
      </w:r>
      <w:r w:rsidR="00F83534">
        <w:rPr>
          <w:rFonts w:ascii="Tahoma" w:hAnsi="Tahoma" w:cs="Tahoma"/>
        </w:rPr>
        <w:t xml:space="preserve"> y</w:t>
      </w:r>
      <w:r>
        <w:rPr>
          <w:rFonts w:ascii="Tahoma" w:hAnsi="Tahoma" w:cs="Tahoma"/>
        </w:rPr>
        <w:t xml:space="preserve"> recibir o no aportaciones</w:t>
      </w:r>
      <w:r w:rsidR="00403652">
        <w:rPr>
          <w:rFonts w:ascii="Tahoma" w:hAnsi="Tahoma" w:cs="Tahoma"/>
        </w:rPr>
        <w:t>, entre otras cuestiones</w:t>
      </w:r>
      <w:r>
        <w:rPr>
          <w:rFonts w:ascii="Tahoma" w:hAnsi="Tahoma" w:cs="Tahoma"/>
        </w:rPr>
        <w:t xml:space="preserve">. </w:t>
      </w:r>
    </w:p>
    <w:p w14:paraId="15E5A423" w14:textId="77777777" w:rsidR="00496A8E" w:rsidRDefault="003D2990" w:rsidP="00D93851">
      <w:pPr>
        <w:spacing w:line="360" w:lineRule="auto"/>
        <w:jc w:val="both"/>
        <w:rPr>
          <w:rFonts w:ascii="Tahoma" w:hAnsi="Tahoma" w:cs="Tahoma"/>
        </w:rPr>
      </w:pPr>
      <w:r>
        <w:rPr>
          <w:rFonts w:ascii="Tahoma" w:hAnsi="Tahoma" w:cs="Tahoma"/>
        </w:rPr>
        <w:t xml:space="preserve">Por consiguiente, podrán constituir un </w:t>
      </w:r>
      <w:r w:rsidR="00BB74FD">
        <w:rPr>
          <w:rFonts w:ascii="Tahoma" w:hAnsi="Tahoma" w:cs="Tahoma"/>
        </w:rPr>
        <w:t xml:space="preserve">PP las siguientes personas: </w:t>
      </w:r>
    </w:p>
    <w:p w14:paraId="30C1A4AA" w14:textId="7614DD96" w:rsidR="00496A8E" w:rsidRPr="00496A8E" w:rsidRDefault="00BB74FD" w:rsidP="00496A8E">
      <w:pPr>
        <w:pStyle w:val="Prrafodelista"/>
        <w:numPr>
          <w:ilvl w:val="0"/>
          <w:numId w:val="5"/>
        </w:numPr>
        <w:spacing w:line="360" w:lineRule="auto"/>
        <w:jc w:val="both"/>
        <w:rPr>
          <w:rFonts w:ascii="Tahoma" w:hAnsi="Tahoma" w:cs="Tahoma"/>
        </w:rPr>
      </w:pPr>
      <w:r w:rsidRPr="00496A8E">
        <w:rPr>
          <w:rFonts w:ascii="Tahoma" w:hAnsi="Tahoma" w:cs="Tahoma"/>
        </w:rPr>
        <w:t xml:space="preserve">La propia persona con discapacidad (si tiene suficiente capacidad de obrar), </w:t>
      </w:r>
    </w:p>
    <w:p w14:paraId="422F2DE0" w14:textId="6791DD20" w:rsidR="00496A8E" w:rsidRPr="00496A8E" w:rsidRDefault="00BB74FD" w:rsidP="00496A8E">
      <w:pPr>
        <w:pStyle w:val="Prrafodelista"/>
        <w:numPr>
          <w:ilvl w:val="0"/>
          <w:numId w:val="5"/>
        </w:numPr>
        <w:spacing w:line="360" w:lineRule="auto"/>
        <w:jc w:val="both"/>
        <w:rPr>
          <w:rFonts w:ascii="Tahoma" w:hAnsi="Tahoma" w:cs="Tahoma"/>
        </w:rPr>
      </w:pPr>
      <w:r w:rsidRPr="00496A8E">
        <w:rPr>
          <w:rFonts w:ascii="Tahoma" w:hAnsi="Tahoma" w:cs="Tahoma"/>
        </w:rPr>
        <w:t xml:space="preserve">Los padres o asistentes legales, o </w:t>
      </w:r>
    </w:p>
    <w:p w14:paraId="1B743ED9" w14:textId="03886627" w:rsidR="00BB74FD" w:rsidRPr="00496A8E" w:rsidRDefault="00BB74FD" w:rsidP="00496A8E">
      <w:pPr>
        <w:pStyle w:val="Prrafodelista"/>
        <w:numPr>
          <w:ilvl w:val="0"/>
          <w:numId w:val="5"/>
        </w:numPr>
        <w:spacing w:line="360" w:lineRule="auto"/>
        <w:jc w:val="both"/>
        <w:rPr>
          <w:rFonts w:ascii="Tahoma" w:hAnsi="Tahoma" w:cs="Tahoma"/>
        </w:rPr>
      </w:pPr>
      <w:r w:rsidRPr="00496A8E">
        <w:rPr>
          <w:rFonts w:ascii="Tahoma" w:hAnsi="Tahoma" w:cs="Tahoma"/>
        </w:rPr>
        <w:t xml:space="preserve">Cualquier persona que tenga un interés legítimo. </w:t>
      </w:r>
    </w:p>
    <w:p w14:paraId="199D5CA7" w14:textId="40D51FAC" w:rsidR="00403652" w:rsidRDefault="00403652" w:rsidP="00D93851">
      <w:pPr>
        <w:spacing w:line="360" w:lineRule="auto"/>
        <w:jc w:val="both"/>
        <w:rPr>
          <w:rFonts w:ascii="Tahoma" w:hAnsi="Tahoma" w:cs="Tahoma"/>
        </w:rPr>
      </w:pPr>
      <w:r w:rsidRPr="00496A8E">
        <w:rPr>
          <w:rFonts w:ascii="Tahoma" w:hAnsi="Tahoma" w:cs="Tahoma"/>
          <w:b/>
          <w:bCs/>
        </w:rPr>
        <w:t>Respecto de los bienes</w:t>
      </w:r>
      <w:r w:rsidRPr="003E3C8A">
        <w:rPr>
          <w:rFonts w:ascii="Tahoma" w:hAnsi="Tahoma" w:cs="Tahoma"/>
          <w:i/>
          <w:iCs/>
        </w:rPr>
        <w:t>:</w:t>
      </w:r>
      <w:r>
        <w:rPr>
          <w:rFonts w:ascii="Tahoma" w:hAnsi="Tahoma" w:cs="Tahoma"/>
        </w:rPr>
        <w:t xml:space="preserve"> s</w:t>
      </w:r>
      <w:r w:rsidR="00562C75">
        <w:rPr>
          <w:rFonts w:ascii="Tahoma" w:hAnsi="Tahoma" w:cs="Tahoma"/>
        </w:rPr>
        <w:t xml:space="preserve">e puede aportar al patrimonio protegido cualquier tipo de bienes que puedan generar rendimientos económicos, </w:t>
      </w:r>
      <w:r w:rsidR="00496A8E">
        <w:rPr>
          <w:rFonts w:ascii="Tahoma" w:hAnsi="Tahoma" w:cs="Tahoma"/>
        </w:rPr>
        <w:t>como,</w:t>
      </w:r>
      <w:r w:rsidR="00562C75">
        <w:rPr>
          <w:rFonts w:ascii="Tahoma" w:hAnsi="Tahoma" w:cs="Tahoma"/>
        </w:rPr>
        <w:t xml:space="preserve"> por ejemplo: dinero o depósitos en cuentas corrientes, rentas vitalicias, seguros, fincas, </w:t>
      </w:r>
      <w:r>
        <w:rPr>
          <w:rFonts w:ascii="Tahoma" w:hAnsi="Tahoma" w:cs="Tahoma"/>
        </w:rPr>
        <w:t xml:space="preserve">derechos de usufructo, </w:t>
      </w:r>
      <w:r w:rsidR="00562C75">
        <w:rPr>
          <w:rFonts w:ascii="Tahoma" w:hAnsi="Tahoma" w:cs="Tahoma"/>
        </w:rPr>
        <w:t xml:space="preserve">acciones, obligaciones, y </w:t>
      </w:r>
      <w:r w:rsidR="00F83534">
        <w:rPr>
          <w:rFonts w:ascii="Tahoma" w:hAnsi="Tahoma" w:cs="Tahoma"/>
        </w:rPr>
        <w:t>otros</w:t>
      </w:r>
      <w:r w:rsidR="00562C75">
        <w:rPr>
          <w:rFonts w:ascii="Tahoma" w:hAnsi="Tahoma" w:cs="Tahoma"/>
        </w:rPr>
        <w:t xml:space="preserve">. </w:t>
      </w:r>
    </w:p>
    <w:p w14:paraId="3F601C4C" w14:textId="12E83B08" w:rsidR="00562C75" w:rsidRDefault="00403652" w:rsidP="007A7FF2">
      <w:pPr>
        <w:spacing w:line="360" w:lineRule="auto"/>
        <w:jc w:val="both"/>
        <w:rPr>
          <w:rFonts w:ascii="Tahoma" w:hAnsi="Tahoma" w:cs="Tahoma"/>
        </w:rPr>
      </w:pPr>
      <w:r w:rsidRPr="00496A8E">
        <w:rPr>
          <w:rFonts w:ascii="Tahoma" w:hAnsi="Tahoma" w:cs="Tahoma"/>
          <w:b/>
          <w:bCs/>
        </w:rPr>
        <w:t>Constitución</w:t>
      </w:r>
      <w:r w:rsidRPr="003E3C8A">
        <w:rPr>
          <w:rFonts w:ascii="Tahoma" w:hAnsi="Tahoma" w:cs="Tahoma"/>
          <w:i/>
          <w:iCs/>
        </w:rPr>
        <w:t>:</w:t>
      </w:r>
      <w:r>
        <w:rPr>
          <w:rFonts w:ascii="Tahoma" w:hAnsi="Tahoma" w:cs="Tahoma"/>
        </w:rPr>
        <w:t xml:space="preserve"> </w:t>
      </w:r>
      <w:r w:rsidR="00562C75">
        <w:rPr>
          <w:rFonts w:ascii="Tahoma" w:hAnsi="Tahoma" w:cs="Tahoma"/>
        </w:rPr>
        <w:t>El P</w:t>
      </w:r>
      <w:r>
        <w:rPr>
          <w:rFonts w:ascii="Tahoma" w:hAnsi="Tahoma" w:cs="Tahoma"/>
        </w:rPr>
        <w:t xml:space="preserve">P </w:t>
      </w:r>
      <w:r w:rsidR="00562C75">
        <w:rPr>
          <w:rFonts w:ascii="Tahoma" w:hAnsi="Tahoma" w:cs="Tahoma"/>
        </w:rPr>
        <w:t xml:space="preserve">se constituye mediante escritura pública formalizada ante Notario, donde se debe identificar al beneficiario, los bienes que se aportan de forma inicial, las reglas que se aplicarán a su administración, así como quién actuará como administrador de dicho patrimonio. </w:t>
      </w:r>
      <w:r w:rsidR="008C1A18">
        <w:rPr>
          <w:rFonts w:ascii="Tahoma" w:hAnsi="Tahoma" w:cs="Tahoma"/>
        </w:rPr>
        <w:t xml:space="preserve">Será necesario que el mismo se realice mediante documento público para obtener beneficios fiscales. </w:t>
      </w:r>
      <w:r w:rsidR="00F83534">
        <w:rPr>
          <w:rFonts w:ascii="Tahoma" w:hAnsi="Tahoma" w:cs="Tahoma"/>
        </w:rPr>
        <w:t>Se pueden realizar aportaciones posteriores.</w:t>
      </w:r>
    </w:p>
    <w:p w14:paraId="57BF4E9E" w14:textId="3EC7A81D" w:rsidR="00562C75" w:rsidRDefault="00562C75" w:rsidP="007A7FF2">
      <w:pPr>
        <w:spacing w:line="360" w:lineRule="auto"/>
        <w:jc w:val="both"/>
        <w:rPr>
          <w:rFonts w:ascii="Tahoma" w:hAnsi="Tahoma" w:cs="Tahoma"/>
        </w:rPr>
      </w:pPr>
      <w:r>
        <w:rPr>
          <w:rFonts w:ascii="Tahoma" w:hAnsi="Tahoma" w:cs="Tahoma"/>
        </w:rPr>
        <w:t xml:space="preserve">Si se aportan fincas al </w:t>
      </w:r>
      <w:r w:rsidR="00F83534">
        <w:rPr>
          <w:rFonts w:ascii="Tahoma" w:hAnsi="Tahoma" w:cs="Tahoma"/>
        </w:rPr>
        <w:t xml:space="preserve">PP </w:t>
      </w:r>
      <w:r>
        <w:rPr>
          <w:rFonts w:ascii="Tahoma" w:hAnsi="Tahoma" w:cs="Tahoma"/>
        </w:rPr>
        <w:t xml:space="preserve">se deberá inscribir </w:t>
      </w:r>
      <w:r w:rsidR="00F83534">
        <w:rPr>
          <w:rFonts w:ascii="Tahoma" w:hAnsi="Tahoma" w:cs="Tahoma"/>
        </w:rPr>
        <w:t xml:space="preserve">el mismo </w:t>
      </w:r>
      <w:r>
        <w:rPr>
          <w:rFonts w:ascii="Tahoma" w:hAnsi="Tahoma" w:cs="Tahoma"/>
        </w:rPr>
        <w:t xml:space="preserve">en el Registro de la Propiedad. Si el administrador no son los padres o </w:t>
      </w:r>
      <w:r w:rsidR="00F83534">
        <w:rPr>
          <w:rFonts w:ascii="Tahoma" w:hAnsi="Tahoma" w:cs="Tahoma"/>
        </w:rPr>
        <w:t xml:space="preserve">el </w:t>
      </w:r>
      <w:r>
        <w:rPr>
          <w:rFonts w:ascii="Tahoma" w:hAnsi="Tahoma" w:cs="Tahoma"/>
        </w:rPr>
        <w:t>asistente</w:t>
      </w:r>
      <w:r w:rsidR="00F83534">
        <w:rPr>
          <w:rFonts w:ascii="Tahoma" w:hAnsi="Tahoma" w:cs="Tahoma"/>
        </w:rPr>
        <w:t xml:space="preserve"> designado judicialmente</w:t>
      </w:r>
      <w:r w:rsidR="008C1A18">
        <w:rPr>
          <w:rFonts w:ascii="Tahoma" w:hAnsi="Tahoma" w:cs="Tahoma"/>
        </w:rPr>
        <w:t xml:space="preserve">, dicha representación legal deberá constar en el Registro Civil. </w:t>
      </w:r>
    </w:p>
    <w:p w14:paraId="78F68C3B" w14:textId="160ECEAA" w:rsidR="008C1A18" w:rsidRDefault="008C1A18" w:rsidP="007A7FF2">
      <w:pPr>
        <w:spacing w:line="360" w:lineRule="auto"/>
        <w:jc w:val="both"/>
        <w:rPr>
          <w:rFonts w:ascii="Tahoma" w:hAnsi="Tahoma" w:cs="Tahoma"/>
        </w:rPr>
      </w:pPr>
      <w:r>
        <w:rPr>
          <w:rFonts w:ascii="Tahoma" w:hAnsi="Tahoma" w:cs="Tahoma"/>
        </w:rPr>
        <w:t xml:space="preserve">De forma excepcional, se puede constituir un </w:t>
      </w:r>
      <w:r w:rsidR="00403652">
        <w:rPr>
          <w:rFonts w:ascii="Tahoma" w:hAnsi="Tahoma" w:cs="Tahoma"/>
        </w:rPr>
        <w:t xml:space="preserve">PP mediante </w:t>
      </w:r>
      <w:r>
        <w:rPr>
          <w:rFonts w:ascii="Tahoma" w:hAnsi="Tahoma" w:cs="Tahoma"/>
        </w:rPr>
        <w:t xml:space="preserve">resolución judicial. </w:t>
      </w:r>
    </w:p>
    <w:p w14:paraId="70E118B7" w14:textId="144C94D8" w:rsidR="00BB74FD" w:rsidRDefault="008C1A18" w:rsidP="00D93851">
      <w:pPr>
        <w:spacing w:line="360" w:lineRule="auto"/>
        <w:jc w:val="both"/>
        <w:rPr>
          <w:rFonts w:ascii="Tahoma" w:hAnsi="Tahoma" w:cs="Tahoma"/>
        </w:rPr>
      </w:pPr>
      <w:r w:rsidRPr="00D93851">
        <w:rPr>
          <w:rFonts w:ascii="Tahoma" w:hAnsi="Tahoma" w:cs="Tahoma"/>
          <w:b/>
          <w:bCs/>
        </w:rPr>
        <w:t>Extinción del patrimonio protegido</w:t>
      </w:r>
      <w:r>
        <w:rPr>
          <w:rFonts w:ascii="Tahoma" w:hAnsi="Tahoma" w:cs="Tahoma"/>
        </w:rPr>
        <w:t>, puede ser por el fallecimiento del beneficiario o por la pérdida del grado de discapacidad. También se puede extinguir por decisión judicial. No obstante, en la normativa catalana se contemplan dos causas más de extinción</w:t>
      </w:r>
      <w:r w:rsidR="003D2990">
        <w:rPr>
          <w:rFonts w:ascii="Tahoma" w:hAnsi="Tahoma" w:cs="Tahoma"/>
        </w:rPr>
        <w:t>:</w:t>
      </w:r>
      <w:r>
        <w:rPr>
          <w:rFonts w:ascii="Tahoma" w:hAnsi="Tahoma" w:cs="Tahoma"/>
        </w:rPr>
        <w:t xml:space="preserve"> renuncia del beneficiario y expiración del plazo fijado o cumplimiento de la condición. </w:t>
      </w:r>
    </w:p>
    <w:p w14:paraId="412860AC" w14:textId="77777777" w:rsidR="00F83534" w:rsidRDefault="00403652" w:rsidP="007A7FF2">
      <w:pPr>
        <w:spacing w:line="360" w:lineRule="auto"/>
        <w:jc w:val="both"/>
        <w:rPr>
          <w:rFonts w:ascii="Tahoma" w:hAnsi="Tahoma" w:cs="Tahoma"/>
        </w:rPr>
      </w:pPr>
      <w:r w:rsidRPr="00D93851">
        <w:rPr>
          <w:rFonts w:ascii="Tahoma" w:hAnsi="Tahoma" w:cs="Tahoma"/>
          <w:b/>
          <w:bCs/>
        </w:rPr>
        <w:t>Tratamiento fiscal:</w:t>
      </w:r>
      <w:r w:rsidRPr="00F83534">
        <w:rPr>
          <w:rFonts w:ascii="Tahoma" w:hAnsi="Tahoma" w:cs="Tahoma"/>
        </w:rPr>
        <w:t xml:space="preserve"> </w:t>
      </w:r>
      <w:r>
        <w:rPr>
          <w:rFonts w:ascii="Tahoma" w:hAnsi="Tahoma" w:cs="Tahoma"/>
        </w:rPr>
        <w:t>Como última cuestión es importante destacar que l</w:t>
      </w:r>
      <w:r w:rsidR="008C1A18">
        <w:rPr>
          <w:rFonts w:ascii="Tahoma" w:hAnsi="Tahoma" w:cs="Tahoma"/>
        </w:rPr>
        <w:t xml:space="preserve">a constitución de un </w:t>
      </w:r>
      <w:r>
        <w:rPr>
          <w:rFonts w:ascii="Tahoma" w:hAnsi="Tahoma" w:cs="Tahoma"/>
        </w:rPr>
        <w:t xml:space="preserve">PP </w:t>
      </w:r>
      <w:r w:rsidR="008C1A18">
        <w:rPr>
          <w:rFonts w:ascii="Tahoma" w:hAnsi="Tahoma" w:cs="Tahoma"/>
        </w:rPr>
        <w:t xml:space="preserve">tiene </w:t>
      </w:r>
      <w:r>
        <w:rPr>
          <w:rFonts w:ascii="Tahoma" w:hAnsi="Tahoma" w:cs="Tahoma"/>
        </w:rPr>
        <w:t xml:space="preserve">importantes </w:t>
      </w:r>
      <w:r w:rsidR="008C1A18">
        <w:rPr>
          <w:rFonts w:ascii="Tahoma" w:hAnsi="Tahoma" w:cs="Tahoma"/>
        </w:rPr>
        <w:t>beneficios a efectos fiscales. A los efectos de la declaración de la renta</w:t>
      </w:r>
      <w:r>
        <w:rPr>
          <w:rFonts w:ascii="Tahoma" w:hAnsi="Tahoma" w:cs="Tahoma"/>
        </w:rPr>
        <w:t>, los</w:t>
      </w:r>
      <w:r w:rsidR="008C1A18">
        <w:rPr>
          <w:rFonts w:ascii="Tahoma" w:hAnsi="Tahoma" w:cs="Tahoma"/>
        </w:rPr>
        <w:t xml:space="preserve"> parientes en línea recta o colaterales hasta 3er grado</w:t>
      </w:r>
      <w:r>
        <w:rPr>
          <w:rFonts w:ascii="Tahoma" w:hAnsi="Tahoma" w:cs="Tahoma"/>
        </w:rPr>
        <w:t xml:space="preserve"> pueden realizar aportaciones </w:t>
      </w:r>
      <w:r w:rsidR="001C4E50">
        <w:rPr>
          <w:rFonts w:ascii="Tahoma" w:hAnsi="Tahoma" w:cs="Tahoma"/>
        </w:rPr>
        <w:t xml:space="preserve">con una cuantía máxima de </w:t>
      </w:r>
      <w:r w:rsidR="001C4E50" w:rsidRPr="00C936DE">
        <w:rPr>
          <w:rFonts w:ascii="Tahoma" w:hAnsi="Tahoma" w:cs="Tahoma"/>
          <w:b/>
          <w:bCs/>
        </w:rPr>
        <w:t>10.000 € anuales</w:t>
      </w:r>
      <w:r w:rsidRPr="00C936DE">
        <w:rPr>
          <w:rFonts w:ascii="Tahoma" w:hAnsi="Tahoma" w:cs="Tahoma"/>
          <w:b/>
          <w:bCs/>
        </w:rPr>
        <w:t xml:space="preserve"> de forma individual, y con un </w:t>
      </w:r>
      <w:r w:rsidR="001C4E50" w:rsidRPr="00C936DE">
        <w:rPr>
          <w:rFonts w:ascii="Tahoma" w:hAnsi="Tahoma" w:cs="Tahoma"/>
          <w:b/>
          <w:bCs/>
        </w:rPr>
        <w:t>máximo de 24.250 €</w:t>
      </w:r>
      <w:r w:rsidR="003D2990" w:rsidRPr="00C936DE">
        <w:rPr>
          <w:rFonts w:ascii="Tahoma" w:hAnsi="Tahoma" w:cs="Tahoma"/>
          <w:b/>
          <w:bCs/>
        </w:rPr>
        <w:t xml:space="preserve"> </w:t>
      </w:r>
      <w:r w:rsidR="00F83534" w:rsidRPr="00C936DE">
        <w:rPr>
          <w:rFonts w:ascii="Tahoma" w:hAnsi="Tahoma" w:cs="Tahoma"/>
          <w:b/>
          <w:bCs/>
        </w:rPr>
        <w:t xml:space="preserve">anuales </w:t>
      </w:r>
      <w:r w:rsidR="003D2990" w:rsidRPr="00C936DE">
        <w:rPr>
          <w:rFonts w:ascii="Tahoma" w:hAnsi="Tahoma" w:cs="Tahoma"/>
          <w:b/>
          <w:bCs/>
        </w:rPr>
        <w:t>entre todos los aportantes</w:t>
      </w:r>
      <w:r>
        <w:rPr>
          <w:rFonts w:ascii="Tahoma" w:hAnsi="Tahoma" w:cs="Tahoma"/>
        </w:rPr>
        <w:t xml:space="preserve">, comportando una reducción de </w:t>
      </w:r>
      <w:r w:rsidR="003D2990">
        <w:rPr>
          <w:rFonts w:ascii="Tahoma" w:hAnsi="Tahoma" w:cs="Tahoma"/>
        </w:rPr>
        <w:t xml:space="preserve">su </w:t>
      </w:r>
      <w:r>
        <w:rPr>
          <w:rFonts w:ascii="Tahoma" w:hAnsi="Tahoma" w:cs="Tahoma"/>
        </w:rPr>
        <w:t>base imponible. Asimismo, t</w:t>
      </w:r>
      <w:r w:rsidR="001C4E50">
        <w:rPr>
          <w:rFonts w:ascii="Tahoma" w:hAnsi="Tahoma" w:cs="Tahoma"/>
        </w:rPr>
        <w:t xml:space="preserve">ampoco existe ganancia ni pérdida patrimonial en las aportaciones no dinerarias. </w:t>
      </w:r>
    </w:p>
    <w:p w14:paraId="50740D72" w14:textId="6559CD5D" w:rsidR="001C4E50" w:rsidRDefault="00403652" w:rsidP="007A7FF2">
      <w:pPr>
        <w:spacing w:line="360" w:lineRule="auto"/>
        <w:jc w:val="both"/>
        <w:rPr>
          <w:rFonts w:ascii="Tahoma" w:hAnsi="Tahoma" w:cs="Tahoma"/>
        </w:rPr>
      </w:pPr>
      <w:r>
        <w:rPr>
          <w:rFonts w:ascii="Tahoma" w:hAnsi="Tahoma" w:cs="Tahoma"/>
        </w:rPr>
        <w:lastRenderedPageBreak/>
        <w:t xml:space="preserve">También existen </w:t>
      </w:r>
      <w:r w:rsidRPr="00C936DE">
        <w:rPr>
          <w:rFonts w:ascii="Tahoma" w:hAnsi="Tahoma" w:cs="Tahoma"/>
          <w:b/>
          <w:bCs/>
        </w:rPr>
        <w:t>beneficios a los efectos del Impuesto de Sociedades</w:t>
      </w:r>
      <w:r>
        <w:rPr>
          <w:rFonts w:ascii="Tahoma" w:hAnsi="Tahoma" w:cs="Tahoma"/>
        </w:rPr>
        <w:t xml:space="preserve">. </w:t>
      </w:r>
    </w:p>
    <w:p w14:paraId="252EF074" w14:textId="1878FEF7" w:rsidR="00496A8E" w:rsidRDefault="00C936DE" w:rsidP="007A7FF2">
      <w:pPr>
        <w:spacing w:line="360" w:lineRule="auto"/>
        <w:jc w:val="both"/>
        <w:rPr>
          <w:rFonts w:ascii="Tahoma" w:hAnsi="Tahoma" w:cs="Tahoma"/>
        </w:rPr>
      </w:pPr>
      <w:r>
        <w:rPr>
          <w:rFonts w:ascii="Tahoma" w:hAnsi="Tahoma" w:cs="Tahoma"/>
        </w:rPr>
        <w:t>D</w:t>
      </w:r>
      <w:r w:rsidRPr="00C936DE">
        <w:rPr>
          <w:rFonts w:ascii="Tahoma" w:hAnsi="Tahoma" w:cs="Tahoma"/>
        </w:rPr>
        <w:t xml:space="preserve">esde el equipo del departamento procesal de addwill, estamos a vuestra disposición. Para más información o asesoramiento, podéis contactar haciendo </w:t>
      </w:r>
      <w:r w:rsidRPr="00C936DE">
        <w:rPr>
          <w:rFonts w:ascii="Tahoma" w:hAnsi="Tahoma" w:cs="Tahoma"/>
          <w:i/>
          <w:iCs/>
        </w:rPr>
        <w:t>clic aquí</w:t>
      </w:r>
      <w:r w:rsidRPr="00C936DE">
        <w:rPr>
          <w:rFonts w:ascii="Tahoma" w:hAnsi="Tahoma" w:cs="Tahoma"/>
        </w:rPr>
        <w:t>.</w:t>
      </w:r>
    </w:p>
    <w:p w14:paraId="56D59D93" w14:textId="77777777" w:rsidR="00496A8E" w:rsidRDefault="00496A8E" w:rsidP="007A7FF2">
      <w:pPr>
        <w:spacing w:line="360" w:lineRule="auto"/>
        <w:jc w:val="both"/>
        <w:rPr>
          <w:rFonts w:ascii="Tahoma" w:hAnsi="Tahoma" w:cs="Tahoma"/>
        </w:rPr>
      </w:pPr>
    </w:p>
    <w:p w14:paraId="2FEA8AC4" w14:textId="1E4FC981" w:rsidR="00496A8E" w:rsidRPr="00496A8E" w:rsidRDefault="00496A8E" w:rsidP="00496A8E">
      <w:pPr>
        <w:spacing w:line="360" w:lineRule="auto"/>
        <w:rPr>
          <w:rFonts w:ascii="Tahoma" w:hAnsi="Tahoma" w:cs="Tahoma"/>
          <w:b/>
          <w:bCs/>
          <w:color w:val="93D500"/>
          <w:lang w:val="ca-ES"/>
        </w:rPr>
      </w:pPr>
      <w:r w:rsidRPr="00496A8E">
        <w:rPr>
          <w:rFonts w:ascii="Tahoma" w:hAnsi="Tahoma" w:cs="Tahoma"/>
          <w:b/>
          <w:bCs/>
          <w:color w:val="93D500"/>
          <w:lang w:val="ca-ES"/>
        </w:rPr>
        <w:t>CAT</w:t>
      </w:r>
    </w:p>
    <w:p w14:paraId="670E06AC" w14:textId="415A5AF1" w:rsidR="00496A8E" w:rsidRPr="00496A8E" w:rsidRDefault="0052218B" w:rsidP="00496A8E">
      <w:pPr>
        <w:spacing w:line="360" w:lineRule="auto"/>
        <w:jc w:val="center"/>
        <w:rPr>
          <w:rFonts w:ascii="Tahoma" w:hAnsi="Tahoma" w:cs="Tahoma"/>
          <w:b/>
          <w:bCs/>
          <w:lang w:val="ca-ES"/>
        </w:rPr>
      </w:pPr>
      <w:r w:rsidRPr="0052218B">
        <w:rPr>
          <w:rFonts w:ascii="Tahoma" w:hAnsi="Tahoma" w:cs="Tahoma"/>
          <w:b/>
          <w:bCs/>
          <w:lang w:val="ca-ES"/>
        </w:rPr>
        <w:t>El patrimoni protegit per a persones amb discapacitat: definició, requisits i avantatges fiscals</w:t>
      </w:r>
    </w:p>
    <w:p w14:paraId="37A3AA2A"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En aquest article expliquem de manera breu què és el patrimoni protegit i quines en són les principals característiques.</w:t>
      </w:r>
    </w:p>
    <w:p w14:paraId="2237DF3F"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 xml:space="preserve">El </w:t>
      </w:r>
      <w:r w:rsidRPr="00496A8E">
        <w:rPr>
          <w:rFonts w:ascii="Tahoma" w:hAnsi="Tahoma" w:cs="Tahoma"/>
          <w:b/>
          <w:bCs/>
          <w:lang w:val="ca-ES"/>
        </w:rPr>
        <w:t>Patrimoni Protegit</w:t>
      </w:r>
      <w:r w:rsidRPr="00496A8E">
        <w:rPr>
          <w:rFonts w:ascii="Tahoma" w:hAnsi="Tahoma" w:cs="Tahoma"/>
          <w:lang w:val="ca-ES"/>
        </w:rPr>
        <w:t xml:space="preserve"> (d’ara endavant, PP) és un instrument jurídic de protecció patrimonial destinat a persones amb una discapacitat greu, ja sigui física o sensorial, o bé intel·lectual. Permet transmetre béns al marge d’una herència o donació i comporta avantatges fiscals.</w:t>
      </w:r>
    </w:p>
    <w:p w14:paraId="3F1AD19D"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 xml:space="preserve">Està regulat, a nivell estatal, per </w:t>
      </w:r>
      <w:r w:rsidRPr="00496A8E">
        <w:rPr>
          <w:rFonts w:ascii="Tahoma" w:hAnsi="Tahoma" w:cs="Tahoma"/>
          <w:b/>
          <w:bCs/>
          <w:lang w:val="ca-ES"/>
        </w:rPr>
        <w:t>la Llei 41/2003, de 18 de novembre, de protecció patrimonial de les persones amb discapacitat i de modificació del Codi civil, de la Llei d’enjudiciament civil i de la normativa tributària</w:t>
      </w:r>
      <w:r w:rsidRPr="00496A8E">
        <w:rPr>
          <w:rFonts w:ascii="Tahoma" w:hAnsi="Tahoma" w:cs="Tahoma"/>
          <w:lang w:val="ca-ES"/>
        </w:rPr>
        <w:t>, posteriorment modificada per la Llei 15/2015, de 2 de juliol, de la jurisdicció voluntària, i per la Llei 8/2021, de 3 de juny; i, a Catalunya, per la Llei 25/2010, de 29 de juliol, llibre segon del Codi civil de Catalunya.</w:t>
      </w:r>
    </w:p>
    <w:p w14:paraId="25A434AD" w14:textId="49A14ED6" w:rsidR="00496A8E" w:rsidRPr="00496A8E" w:rsidRDefault="00496A8E" w:rsidP="00496A8E">
      <w:pPr>
        <w:spacing w:line="360" w:lineRule="auto"/>
        <w:jc w:val="both"/>
        <w:rPr>
          <w:rFonts w:ascii="Tahoma" w:hAnsi="Tahoma" w:cs="Tahoma"/>
          <w:lang w:val="ca-ES"/>
        </w:rPr>
      </w:pPr>
      <w:r w:rsidRPr="00496A8E">
        <w:rPr>
          <w:rFonts w:ascii="Tahoma" w:hAnsi="Tahoma" w:cs="Tahoma"/>
          <w:b/>
          <w:bCs/>
          <w:lang w:val="ca-ES"/>
        </w:rPr>
        <w:t>Definició</w:t>
      </w:r>
      <w:r w:rsidRPr="00496A8E">
        <w:rPr>
          <w:rFonts w:ascii="Tahoma" w:hAnsi="Tahoma" w:cs="Tahoma"/>
          <w:lang w:val="ca-ES"/>
        </w:rPr>
        <w:t xml:space="preserve">: el </w:t>
      </w:r>
      <w:r>
        <w:rPr>
          <w:rFonts w:ascii="Tahoma" w:hAnsi="Tahoma" w:cs="Tahoma"/>
          <w:b/>
          <w:bCs/>
          <w:lang w:val="ca-ES"/>
        </w:rPr>
        <w:t>P</w:t>
      </w:r>
      <w:r w:rsidRPr="00496A8E">
        <w:rPr>
          <w:rFonts w:ascii="Tahoma" w:hAnsi="Tahoma" w:cs="Tahoma"/>
          <w:b/>
          <w:bCs/>
          <w:lang w:val="ca-ES"/>
        </w:rPr>
        <w:t xml:space="preserve">atrimoni </w:t>
      </w:r>
      <w:r>
        <w:rPr>
          <w:rFonts w:ascii="Tahoma" w:hAnsi="Tahoma" w:cs="Tahoma"/>
          <w:b/>
          <w:bCs/>
          <w:lang w:val="ca-ES"/>
        </w:rPr>
        <w:t>P</w:t>
      </w:r>
      <w:r w:rsidRPr="00496A8E">
        <w:rPr>
          <w:rFonts w:ascii="Tahoma" w:hAnsi="Tahoma" w:cs="Tahoma"/>
          <w:b/>
          <w:bCs/>
          <w:lang w:val="ca-ES"/>
        </w:rPr>
        <w:t>rotegit</w:t>
      </w:r>
      <w:r w:rsidRPr="00496A8E">
        <w:rPr>
          <w:rFonts w:ascii="Tahoma" w:hAnsi="Tahoma" w:cs="Tahoma"/>
          <w:lang w:val="ca-ES"/>
        </w:rPr>
        <w:t xml:space="preserve"> és el conjunt de béns i drets que s’hi aporten de manera gratuïta amb la finalitat de satisfer les necessitats vitals de la persona amb discapacitat. La seva finalitat principal és, per tant, atendre les necessitats essencials d’aquestes persones.</w:t>
      </w:r>
    </w:p>
    <w:p w14:paraId="4D2BB389"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Es configura com un patrimoni separat i diferenciat del patrimoni personal, sotmès a un règim d’administració específic. Cal destacar que el PP no té personalitat jurídica. En poden ser beneficiàries:</w:t>
      </w:r>
    </w:p>
    <w:p w14:paraId="53126F7B" w14:textId="77777777" w:rsidR="00496A8E" w:rsidRPr="00496A8E" w:rsidRDefault="00496A8E" w:rsidP="00496A8E">
      <w:pPr>
        <w:pStyle w:val="Prrafodelista"/>
        <w:numPr>
          <w:ilvl w:val="0"/>
          <w:numId w:val="3"/>
        </w:numPr>
        <w:spacing w:line="360" w:lineRule="auto"/>
        <w:jc w:val="both"/>
        <w:rPr>
          <w:rFonts w:ascii="Tahoma" w:hAnsi="Tahoma" w:cs="Tahoma"/>
          <w:lang w:val="ca-ES"/>
        </w:rPr>
      </w:pPr>
      <w:r w:rsidRPr="00496A8E">
        <w:rPr>
          <w:rFonts w:ascii="Tahoma" w:hAnsi="Tahoma" w:cs="Tahoma"/>
          <w:lang w:val="ca-ES"/>
        </w:rPr>
        <w:t>Persones amb una discapacitat intel·lectual igual o superior al 33%.</w:t>
      </w:r>
    </w:p>
    <w:p w14:paraId="406677AE" w14:textId="77777777" w:rsidR="00496A8E" w:rsidRPr="00496A8E" w:rsidRDefault="00496A8E" w:rsidP="00496A8E">
      <w:pPr>
        <w:pStyle w:val="Prrafodelista"/>
        <w:numPr>
          <w:ilvl w:val="0"/>
          <w:numId w:val="3"/>
        </w:numPr>
        <w:spacing w:line="360" w:lineRule="auto"/>
        <w:jc w:val="both"/>
        <w:rPr>
          <w:rFonts w:ascii="Tahoma" w:hAnsi="Tahoma" w:cs="Tahoma"/>
          <w:lang w:val="ca-ES"/>
        </w:rPr>
      </w:pPr>
      <w:r w:rsidRPr="00496A8E">
        <w:rPr>
          <w:rFonts w:ascii="Tahoma" w:hAnsi="Tahoma" w:cs="Tahoma"/>
          <w:lang w:val="ca-ES"/>
        </w:rPr>
        <w:t>Persones amb una discapacitat física o sensorial igual o superior al 65%.</w:t>
      </w:r>
    </w:p>
    <w:p w14:paraId="3E3C5191"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Si la persona amb discapacitat té capacitat d’obrar suficient, pot decidir sobre les qüestions següents: constituir o no el patrimoni protegit, actuar com a administradora o designar una tercera persona, i acceptar o no aportacions.</w:t>
      </w:r>
    </w:p>
    <w:p w14:paraId="6E74A3BE"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lastRenderedPageBreak/>
        <w:t>Quan la persona amb discapacitat no té capacitat d’obrar suficient, correspon als seus assistents o representants legals constituir el patrimoni protegit, administrar-lo o designar un tercer, així com acceptar o no aportacions, entre altres qüestions.</w:t>
      </w:r>
    </w:p>
    <w:p w14:paraId="100820DC"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En conseqüència, poden constituir un PP les persones següents:</w:t>
      </w:r>
    </w:p>
    <w:p w14:paraId="3A74DE70" w14:textId="77777777" w:rsidR="00496A8E" w:rsidRPr="00496A8E" w:rsidRDefault="00496A8E" w:rsidP="00496A8E">
      <w:pPr>
        <w:pStyle w:val="Prrafodelista"/>
        <w:numPr>
          <w:ilvl w:val="0"/>
          <w:numId w:val="7"/>
        </w:numPr>
        <w:spacing w:line="360" w:lineRule="auto"/>
        <w:jc w:val="both"/>
        <w:rPr>
          <w:rFonts w:ascii="Tahoma" w:hAnsi="Tahoma" w:cs="Tahoma"/>
          <w:lang w:val="ca-ES"/>
        </w:rPr>
      </w:pPr>
      <w:r w:rsidRPr="00496A8E">
        <w:rPr>
          <w:rFonts w:ascii="Tahoma" w:hAnsi="Tahoma" w:cs="Tahoma"/>
          <w:lang w:val="ca-ES"/>
        </w:rPr>
        <w:t>La mateixa persona amb discapacitat (si té capacitat d’obrar suficient).</w:t>
      </w:r>
    </w:p>
    <w:p w14:paraId="2C737F61" w14:textId="77777777" w:rsidR="00496A8E" w:rsidRPr="00496A8E" w:rsidRDefault="00496A8E" w:rsidP="00496A8E">
      <w:pPr>
        <w:pStyle w:val="Prrafodelista"/>
        <w:numPr>
          <w:ilvl w:val="0"/>
          <w:numId w:val="7"/>
        </w:numPr>
        <w:spacing w:line="360" w:lineRule="auto"/>
        <w:jc w:val="both"/>
        <w:rPr>
          <w:rFonts w:ascii="Tahoma" w:hAnsi="Tahoma" w:cs="Tahoma"/>
          <w:lang w:val="ca-ES"/>
        </w:rPr>
      </w:pPr>
      <w:r w:rsidRPr="00496A8E">
        <w:rPr>
          <w:rFonts w:ascii="Tahoma" w:hAnsi="Tahoma" w:cs="Tahoma"/>
          <w:lang w:val="ca-ES"/>
        </w:rPr>
        <w:t>Els pares o assistents legals.</w:t>
      </w:r>
    </w:p>
    <w:p w14:paraId="6CEACFB1" w14:textId="77777777" w:rsidR="00496A8E" w:rsidRPr="00496A8E" w:rsidRDefault="00496A8E" w:rsidP="00496A8E">
      <w:pPr>
        <w:pStyle w:val="Prrafodelista"/>
        <w:numPr>
          <w:ilvl w:val="0"/>
          <w:numId w:val="7"/>
        </w:numPr>
        <w:spacing w:line="360" w:lineRule="auto"/>
        <w:jc w:val="both"/>
        <w:rPr>
          <w:rFonts w:ascii="Tahoma" w:hAnsi="Tahoma" w:cs="Tahoma"/>
          <w:lang w:val="ca-ES"/>
        </w:rPr>
      </w:pPr>
      <w:r w:rsidRPr="00496A8E">
        <w:rPr>
          <w:rFonts w:ascii="Tahoma" w:hAnsi="Tahoma" w:cs="Tahoma"/>
          <w:lang w:val="ca-ES"/>
        </w:rPr>
        <w:t>Qualsevol persona amb un interès legítim.</w:t>
      </w:r>
    </w:p>
    <w:p w14:paraId="239B5D8D"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b/>
          <w:bCs/>
          <w:lang w:val="ca-ES"/>
        </w:rPr>
        <w:t>Béns aportables</w:t>
      </w:r>
      <w:r w:rsidRPr="00496A8E">
        <w:rPr>
          <w:rFonts w:ascii="Tahoma" w:hAnsi="Tahoma" w:cs="Tahoma"/>
          <w:lang w:val="ca-ES"/>
        </w:rPr>
        <w:t>: es pot aportar al patrimoni protegit qualsevol tipus de béns susceptibles de generar rendiments econòmics, com ara diners o dipòsits en comptes corrents, rendes vitalícies, assegurances, finques, drets d’usdefruit, accions, obligacions, entre d’altres.</w:t>
      </w:r>
    </w:p>
    <w:p w14:paraId="08F03DCC"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b/>
          <w:bCs/>
          <w:lang w:val="ca-ES"/>
        </w:rPr>
        <w:t>Constitució</w:t>
      </w:r>
      <w:r w:rsidRPr="00496A8E">
        <w:rPr>
          <w:rFonts w:ascii="Tahoma" w:hAnsi="Tahoma" w:cs="Tahoma"/>
          <w:lang w:val="ca-ES"/>
        </w:rPr>
        <w:t>: el PP es constitueix mitjançant escriptura pública atorgada davant notari, en la qual s’han d’identificar el beneficiari, els béns aportats inicialment, les normes d’administració i la persona que n’exercirà l’administració. Per accedir als beneficis fiscals, és imprescindible que la constitució es formalitzi en document públic. Es poden fer aportacions posteriors.</w:t>
      </w:r>
    </w:p>
    <w:p w14:paraId="4977B109"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Si s’aporten finques al PP, cal inscriure-les al Registre de la Propietat. Si l’administrador no són els pares o l’assistent designat judicialment, aquesta representació legal ha de constar al Registre Civil.</w:t>
      </w:r>
    </w:p>
    <w:p w14:paraId="28698D37"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lang w:val="ca-ES"/>
        </w:rPr>
        <w:t>De manera excepcional, el PP es pot constituir mitjançant resolució judicial.</w:t>
      </w:r>
    </w:p>
    <w:p w14:paraId="698F6FA1"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b/>
          <w:bCs/>
          <w:lang w:val="ca-ES"/>
        </w:rPr>
        <w:t>Extinció del patrimoni protegit</w:t>
      </w:r>
      <w:r w:rsidRPr="00496A8E">
        <w:rPr>
          <w:rFonts w:ascii="Tahoma" w:hAnsi="Tahoma" w:cs="Tahoma"/>
          <w:lang w:val="ca-ES"/>
        </w:rPr>
        <w:t>: es pot produir per la defunció del beneficiari o per la pèrdua del grau de discapacitat. També pot extingir-se per decisió judicial. Addicionalment, la normativa catalana preveu dues causes més d’extinció: la renúncia del beneficiari i l’expiració del termini fixat o el compliment de la condició establerta.</w:t>
      </w:r>
    </w:p>
    <w:p w14:paraId="0F7CBB6D" w14:textId="77777777" w:rsidR="00496A8E" w:rsidRPr="00496A8E" w:rsidRDefault="00496A8E" w:rsidP="00496A8E">
      <w:pPr>
        <w:spacing w:line="360" w:lineRule="auto"/>
        <w:jc w:val="both"/>
        <w:rPr>
          <w:rFonts w:ascii="Tahoma" w:hAnsi="Tahoma" w:cs="Tahoma"/>
          <w:lang w:val="ca-ES"/>
        </w:rPr>
      </w:pPr>
      <w:r w:rsidRPr="00496A8E">
        <w:rPr>
          <w:rFonts w:ascii="Tahoma" w:hAnsi="Tahoma" w:cs="Tahoma"/>
          <w:b/>
          <w:bCs/>
          <w:lang w:val="ca-ES"/>
        </w:rPr>
        <w:t>Tractament fiscal</w:t>
      </w:r>
      <w:r w:rsidRPr="00496A8E">
        <w:rPr>
          <w:rFonts w:ascii="Tahoma" w:hAnsi="Tahoma" w:cs="Tahoma"/>
          <w:lang w:val="ca-ES"/>
        </w:rPr>
        <w:t xml:space="preserve">: la constitució d’un PP comporta avantatges fiscals rellevants. A efectes de l’IRPF, els parents en línia recta o col·lateral fins al tercer grau poden fer aportacions amb un límit màxim individual de </w:t>
      </w:r>
      <w:r w:rsidRPr="00C936DE">
        <w:rPr>
          <w:rFonts w:ascii="Tahoma" w:hAnsi="Tahoma" w:cs="Tahoma"/>
          <w:b/>
          <w:bCs/>
          <w:lang w:val="ca-ES"/>
        </w:rPr>
        <w:t>10.000 € anuals i un màxim conjunt de 24.250 € anuals entre tots els aportants</w:t>
      </w:r>
      <w:r w:rsidRPr="00496A8E">
        <w:rPr>
          <w:rFonts w:ascii="Tahoma" w:hAnsi="Tahoma" w:cs="Tahoma"/>
          <w:lang w:val="ca-ES"/>
        </w:rPr>
        <w:t>, amb la corresponent reducció de la base imposable. Així mateix, les aportacions no dineràries no generen guany ni pèrdua patrimonial.</w:t>
      </w:r>
    </w:p>
    <w:p w14:paraId="452ECFE6" w14:textId="0B81D974" w:rsidR="00496A8E" w:rsidRDefault="00496A8E" w:rsidP="00496A8E">
      <w:pPr>
        <w:spacing w:line="360" w:lineRule="auto"/>
        <w:jc w:val="both"/>
        <w:rPr>
          <w:rFonts w:ascii="Tahoma" w:hAnsi="Tahoma" w:cs="Tahoma"/>
          <w:lang w:val="ca-ES"/>
        </w:rPr>
      </w:pPr>
      <w:r w:rsidRPr="00496A8E">
        <w:rPr>
          <w:rFonts w:ascii="Tahoma" w:hAnsi="Tahoma" w:cs="Tahoma"/>
          <w:lang w:val="ca-ES"/>
        </w:rPr>
        <w:t xml:space="preserve">També existeixen </w:t>
      </w:r>
      <w:r w:rsidRPr="00C936DE">
        <w:rPr>
          <w:rFonts w:ascii="Tahoma" w:hAnsi="Tahoma" w:cs="Tahoma"/>
          <w:b/>
          <w:bCs/>
          <w:lang w:val="ca-ES"/>
        </w:rPr>
        <w:t>beneficis fiscals a l’Impost sobre Societats</w:t>
      </w:r>
      <w:r w:rsidRPr="00496A8E">
        <w:rPr>
          <w:rFonts w:ascii="Tahoma" w:hAnsi="Tahoma" w:cs="Tahoma"/>
          <w:lang w:val="ca-ES"/>
        </w:rPr>
        <w:t>.</w:t>
      </w:r>
    </w:p>
    <w:p w14:paraId="6D60030E" w14:textId="0AF22640" w:rsidR="00C936DE" w:rsidRPr="00C936DE" w:rsidRDefault="00C936DE" w:rsidP="00496A8E">
      <w:pPr>
        <w:spacing w:line="360" w:lineRule="auto"/>
        <w:jc w:val="both"/>
        <w:rPr>
          <w:rFonts w:ascii="Tahoma" w:hAnsi="Tahoma" w:cs="Tahoma"/>
          <w:lang w:val="ca-ES"/>
        </w:rPr>
      </w:pPr>
      <w:r w:rsidRPr="00C936DE">
        <w:rPr>
          <w:rFonts w:ascii="Tahoma" w:hAnsi="Tahoma" w:cs="Tahoma"/>
          <w:lang w:val="ca-ES"/>
        </w:rPr>
        <w:lastRenderedPageBreak/>
        <w:t xml:space="preserve">Des de l’equipo del departament processal </w:t>
      </w:r>
      <w:proofErr w:type="spellStart"/>
      <w:r w:rsidRPr="00C936DE">
        <w:rPr>
          <w:rFonts w:ascii="Tahoma" w:hAnsi="Tahoma" w:cs="Tahoma"/>
          <w:lang w:val="ca-ES"/>
        </w:rPr>
        <w:t>d’</w:t>
      </w:r>
      <w:r w:rsidRPr="00C936DE">
        <w:rPr>
          <w:rFonts w:ascii="Tahoma" w:hAnsi="Tahoma" w:cs="Tahoma"/>
          <w:b/>
          <w:bCs/>
          <w:lang w:val="ca-ES"/>
        </w:rPr>
        <w:t>addwill</w:t>
      </w:r>
      <w:proofErr w:type="spellEnd"/>
      <w:r w:rsidRPr="00C936DE">
        <w:rPr>
          <w:rFonts w:ascii="Tahoma" w:hAnsi="Tahoma" w:cs="Tahoma"/>
          <w:lang w:val="ca-ES"/>
        </w:rPr>
        <w:t>, estem a la vostra disposició. Per a  més informació o assessorament, podeu contactar fent </w:t>
      </w:r>
      <w:hyperlink r:id="rId8" w:history="1">
        <w:r w:rsidRPr="00C936DE">
          <w:rPr>
            <w:rStyle w:val="Hipervnculo"/>
            <w:rFonts w:ascii="Tahoma" w:hAnsi="Tahoma" w:cs="Tahoma"/>
            <w:i/>
            <w:iCs/>
            <w:lang w:val="ca-ES"/>
          </w:rPr>
          <w:t>clic aquí</w:t>
        </w:r>
      </w:hyperlink>
    </w:p>
    <w:p w14:paraId="6B387073" w14:textId="4412FB41" w:rsidR="001464C4" w:rsidRPr="004C61E2" w:rsidRDefault="001464C4" w:rsidP="001464C4">
      <w:pPr>
        <w:spacing w:line="360" w:lineRule="auto"/>
        <w:rPr>
          <w:rFonts w:ascii="Tahoma" w:hAnsi="Tahoma" w:cs="Tahoma"/>
          <w:b/>
          <w:bCs/>
          <w:color w:val="93D500"/>
        </w:rPr>
      </w:pPr>
      <w:r>
        <w:rPr>
          <w:rFonts w:ascii="Tahoma" w:hAnsi="Tahoma" w:cs="Tahoma"/>
          <w:b/>
          <w:bCs/>
          <w:color w:val="93D500"/>
        </w:rPr>
        <w:t>ENG</w:t>
      </w:r>
    </w:p>
    <w:p w14:paraId="6F3EE8FB" w14:textId="0CDFFA05" w:rsidR="001464C4" w:rsidRPr="001464C4" w:rsidRDefault="0052218B" w:rsidP="001464C4">
      <w:pPr>
        <w:spacing w:line="360" w:lineRule="auto"/>
        <w:jc w:val="center"/>
        <w:rPr>
          <w:rFonts w:ascii="Tahoma" w:hAnsi="Tahoma" w:cs="Tahoma"/>
          <w:b/>
          <w:bCs/>
          <w:lang w:val="en-US"/>
        </w:rPr>
      </w:pPr>
      <w:r w:rsidRPr="0052218B">
        <w:rPr>
          <w:rFonts w:ascii="Tahoma" w:hAnsi="Tahoma" w:cs="Tahoma"/>
          <w:b/>
          <w:bCs/>
          <w:lang w:val="en-US"/>
        </w:rPr>
        <w:t>Protected Assets for People with Disabilities: Definition, Requirements and Tax Benefits</w:t>
      </w:r>
      <w:r w:rsidR="001464C4" w:rsidRPr="001464C4">
        <w:rPr>
          <w:rFonts w:ascii="Tahoma" w:hAnsi="Tahoma" w:cs="Tahoma"/>
          <w:b/>
          <w:bCs/>
          <w:lang w:val="en-US"/>
        </w:rPr>
        <w:t xml:space="preserve"> </w:t>
      </w:r>
    </w:p>
    <w:p w14:paraId="70150C77"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This article provides a brief overview of what protected assets are and how they work.</w:t>
      </w:r>
    </w:p>
    <w:p w14:paraId="04436440" w14:textId="77777777" w:rsidR="001464C4" w:rsidRPr="001464C4" w:rsidRDefault="001464C4" w:rsidP="001464C4">
      <w:pPr>
        <w:spacing w:line="360" w:lineRule="auto"/>
        <w:jc w:val="both"/>
        <w:rPr>
          <w:rFonts w:ascii="Tahoma" w:hAnsi="Tahoma" w:cs="Tahoma"/>
          <w:lang w:val="en-US"/>
        </w:rPr>
      </w:pPr>
      <w:r w:rsidRPr="00C936DE">
        <w:rPr>
          <w:rFonts w:ascii="Tahoma" w:hAnsi="Tahoma" w:cs="Tahoma"/>
          <w:b/>
          <w:bCs/>
          <w:lang w:val="en-US"/>
        </w:rPr>
        <w:t>Protected Assets</w:t>
      </w:r>
      <w:r w:rsidRPr="001464C4">
        <w:rPr>
          <w:rFonts w:ascii="Tahoma" w:hAnsi="Tahoma" w:cs="Tahoma"/>
          <w:lang w:val="en-US"/>
        </w:rPr>
        <w:t xml:space="preserve"> are a legal framework designed to safeguard the assets of people with severe disabilities, whether physical, sensory or intellectual. They allow assets to be transferred outside the scope of inheritance or traditional donations and come with significant tax advantages.</w:t>
      </w:r>
    </w:p>
    <w:p w14:paraId="7939FD60" w14:textId="4B10733D"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 xml:space="preserve">At national level, they are regulated by </w:t>
      </w:r>
      <w:r w:rsidRPr="00C936DE">
        <w:rPr>
          <w:rFonts w:ascii="Tahoma" w:hAnsi="Tahoma" w:cs="Tahoma"/>
          <w:b/>
          <w:bCs/>
          <w:lang w:val="en-US"/>
        </w:rPr>
        <w:t>Law 41/2003 of 18 November, on the protection of the assets of people with disabilities, as amended by subsequent legislation</w:t>
      </w:r>
      <w:r w:rsidRPr="001464C4">
        <w:rPr>
          <w:rFonts w:ascii="Tahoma" w:hAnsi="Tahoma" w:cs="Tahoma"/>
          <w:lang w:val="en-US"/>
        </w:rPr>
        <w:t>. In Catalonia, they are governed by Law 25/2010 of 29 July, Book II of the Catalan Civil Code.</w:t>
      </w:r>
    </w:p>
    <w:p w14:paraId="432B4DDC" w14:textId="77777777" w:rsidR="001464C4" w:rsidRPr="00C936DE" w:rsidRDefault="001464C4" w:rsidP="001464C4">
      <w:pPr>
        <w:spacing w:line="360" w:lineRule="auto"/>
        <w:jc w:val="both"/>
        <w:rPr>
          <w:rFonts w:ascii="Tahoma" w:hAnsi="Tahoma" w:cs="Tahoma"/>
          <w:b/>
          <w:bCs/>
          <w:lang w:val="en-US"/>
        </w:rPr>
      </w:pPr>
      <w:r w:rsidRPr="00C936DE">
        <w:rPr>
          <w:rFonts w:ascii="Tahoma" w:hAnsi="Tahoma" w:cs="Tahoma"/>
          <w:b/>
          <w:bCs/>
          <w:lang w:val="en-US"/>
        </w:rPr>
        <w:t>What are protected assets?</w:t>
      </w:r>
    </w:p>
    <w:p w14:paraId="6F56DC37" w14:textId="77777777" w:rsidR="001464C4" w:rsidRPr="001464C4" w:rsidRDefault="001464C4" w:rsidP="001464C4">
      <w:pPr>
        <w:spacing w:line="360" w:lineRule="auto"/>
        <w:jc w:val="both"/>
        <w:rPr>
          <w:rFonts w:ascii="Tahoma" w:hAnsi="Tahoma" w:cs="Tahoma"/>
          <w:lang w:val="en-US"/>
        </w:rPr>
      </w:pPr>
      <w:r w:rsidRPr="00C936DE">
        <w:rPr>
          <w:rFonts w:ascii="Tahoma" w:hAnsi="Tahoma" w:cs="Tahoma"/>
          <w:b/>
          <w:bCs/>
          <w:lang w:val="en-US"/>
        </w:rPr>
        <w:t>Protected assets</w:t>
      </w:r>
      <w:r w:rsidRPr="001464C4">
        <w:rPr>
          <w:rFonts w:ascii="Tahoma" w:hAnsi="Tahoma" w:cs="Tahoma"/>
          <w:lang w:val="en-US"/>
        </w:rPr>
        <w:t xml:space="preserve"> consist of a pool of assets and rights contributed free of charge with the sole purpose of covering the essential living needs of a person with a disability.</w:t>
      </w:r>
    </w:p>
    <w:p w14:paraId="493F1794"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They form a separate estate from the beneficiary’s personal assets and are subject to a specific management regime. Importantly, protected assets do not have their own legal personality. They may benefit:</w:t>
      </w:r>
    </w:p>
    <w:p w14:paraId="6A519BA2" w14:textId="77777777" w:rsidR="001464C4" w:rsidRPr="001464C4" w:rsidRDefault="001464C4" w:rsidP="001464C4">
      <w:pPr>
        <w:pStyle w:val="Prrafodelista"/>
        <w:numPr>
          <w:ilvl w:val="0"/>
          <w:numId w:val="8"/>
        </w:numPr>
        <w:spacing w:line="360" w:lineRule="auto"/>
        <w:jc w:val="both"/>
        <w:rPr>
          <w:rFonts w:ascii="Tahoma" w:hAnsi="Tahoma" w:cs="Tahoma"/>
          <w:lang w:val="en-US"/>
        </w:rPr>
      </w:pPr>
      <w:r w:rsidRPr="001464C4">
        <w:rPr>
          <w:rFonts w:ascii="Tahoma" w:hAnsi="Tahoma" w:cs="Tahoma"/>
          <w:lang w:val="en-US"/>
        </w:rPr>
        <w:t>People with an intellectual disability of 33% or more.</w:t>
      </w:r>
    </w:p>
    <w:p w14:paraId="5B2A50D9" w14:textId="77777777" w:rsidR="001464C4" w:rsidRPr="001464C4" w:rsidRDefault="001464C4" w:rsidP="001464C4">
      <w:pPr>
        <w:pStyle w:val="Prrafodelista"/>
        <w:numPr>
          <w:ilvl w:val="0"/>
          <w:numId w:val="8"/>
        </w:numPr>
        <w:spacing w:line="360" w:lineRule="auto"/>
        <w:jc w:val="both"/>
        <w:rPr>
          <w:rFonts w:ascii="Tahoma" w:hAnsi="Tahoma" w:cs="Tahoma"/>
          <w:lang w:val="en-US"/>
        </w:rPr>
      </w:pPr>
      <w:r w:rsidRPr="001464C4">
        <w:rPr>
          <w:rFonts w:ascii="Tahoma" w:hAnsi="Tahoma" w:cs="Tahoma"/>
          <w:lang w:val="en-US"/>
        </w:rPr>
        <w:t>People with a physical or sensory disability of 65% or more.</w:t>
      </w:r>
    </w:p>
    <w:p w14:paraId="3987FB04" w14:textId="6F047281"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 xml:space="preserve">If </w:t>
      </w:r>
      <w:r w:rsidR="00C936DE" w:rsidRPr="001464C4">
        <w:rPr>
          <w:rFonts w:ascii="Tahoma" w:hAnsi="Tahoma" w:cs="Tahoma"/>
          <w:lang w:val="en-US"/>
        </w:rPr>
        <w:t>a</w:t>
      </w:r>
      <w:r w:rsidRPr="001464C4">
        <w:rPr>
          <w:rFonts w:ascii="Tahoma" w:hAnsi="Tahoma" w:cs="Tahoma"/>
          <w:lang w:val="en-US"/>
        </w:rPr>
        <w:t xml:space="preserve"> person with a disability has sufficient legal capacity, they may decide whether to set up protected assets, manage them personally or appoint a third party, and accept or refuse contributions.</w:t>
      </w:r>
    </w:p>
    <w:p w14:paraId="43A42E6F"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Where the person lacks sufficient legal capacity, these decisions are taken by their legal assistants or representatives.</w:t>
      </w:r>
    </w:p>
    <w:p w14:paraId="7820B1A9"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As a result, protected assets may be established by:</w:t>
      </w:r>
    </w:p>
    <w:p w14:paraId="2B2D05BE" w14:textId="77777777" w:rsidR="001464C4" w:rsidRPr="001464C4" w:rsidRDefault="001464C4" w:rsidP="001464C4">
      <w:pPr>
        <w:pStyle w:val="Prrafodelista"/>
        <w:numPr>
          <w:ilvl w:val="0"/>
          <w:numId w:val="9"/>
        </w:numPr>
        <w:spacing w:line="360" w:lineRule="auto"/>
        <w:jc w:val="both"/>
        <w:rPr>
          <w:rFonts w:ascii="Tahoma" w:hAnsi="Tahoma" w:cs="Tahoma"/>
          <w:lang w:val="en-US"/>
        </w:rPr>
      </w:pPr>
      <w:r w:rsidRPr="001464C4">
        <w:rPr>
          <w:rFonts w:ascii="Tahoma" w:hAnsi="Tahoma" w:cs="Tahoma"/>
          <w:lang w:val="en-US"/>
        </w:rPr>
        <w:t>The person with a disability themselves (if legally capable),</w:t>
      </w:r>
    </w:p>
    <w:p w14:paraId="7730606E" w14:textId="77777777" w:rsidR="001464C4" w:rsidRPr="001464C4" w:rsidRDefault="001464C4" w:rsidP="001464C4">
      <w:pPr>
        <w:pStyle w:val="Prrafodelista"/>
        <w:numPr>
          <w:ilvl w:val="0"/>
          <w:numId w:val="9"/>
        </w:numPr>
        <w:spacing w:line="360" w:lineRule="auto"/>
        <w:jc w:val="both"/>
        <w:rPr>
          <w:rFonts w:ascii="Tahoma" w:hAnsi="Tahoma" w:cs="Tahoma"/>
          <w:lang w:val="en-US"/>
        </w:rPr>
      </w:pPr>
      <w:r w:rsidRPr="001464C4">
        <w:rPr>
          <w:rFonts w:ascii="Tahoma" w:hAnsi="Tahoma" w:cs="Tahoma"/>
          <w:lang w:val="en-US"/>
        </w:rPr>
        <w:t>Their parents or legal assistants, or</w:t>
      </w:r>
    </w:p>
    <w:p w14:paraId="41ECBEEB" w14:textId="77777777" w:rsidR="001464C4" w:rsidRPr="001464C4" w:rsidRDefault="001464C4" w:rsidP="001464C4">
      <w:pPr>
        <w:pStyle w:val="Prrafodelista"/>
        <w:numPr>
          <w:ilvl w:val="0"/>
          <w:numId w:val="9"/>
        </w:numPr>
        <w:spacing w:line="360" w:lineRule="auto"/>
        <w:jc w:val="both"/>
        <w:rPr>
          <w:rFonts w:ascii="Tahoma" w:hAnsi="Tahoma" w:cs="Tahoma"/>
          <w:lang w:val="en-US"/>
        </w:rPr>
      </w:pPr>
      <w:r w:rsidRPr="001464C4">
        <w:rPr>
          <w:rFonts w:ascii="Tahoma" w:hAnsi="Tahoma" w:cs="Tahoma"/>
          <w:lang w:val="en-US"/>
        </w:rPr>
        <w:lastRenderedPageBreak/>
        <w:t>Any person with a legitimate interest.</w:t>
      </w:r>
    </w:p>
    <w:p w14:paraId="32650F32" w14:textId="77777777" w:rsidR="001464C4" w:rsidRPr="001464C4" w:rsidRDefault="001464C4" w:rsidP="001464C4">
      <w:pPr>
        <w:spacing w:line="360" w:lineRule="auto"/>
        <w:jc w:val="both"/>
        <w:rPr>
          <w:rFonts w:ascii="Tahoma" w:hAnsi="Tahoma" w:cs="Tahoma"/>
          <w:lang w:val="en-US"/>
        </w:rPr>
      </w:pPr>
    </w:p>
    <w:p w14:paraId="6A04B220" w14:textId="77777777" w:rsidR="001464C4" w:rsidRPr="00C936DE" w:rsidRDefault="001464C4" w:rsidP="001464C4">
      <w:pPr>
        <w:spacing w:line="360" w:lineRule="auto"/>
        <w:jc w:val="both"/>
        <w:rPr>
          <w:rFonts w:ascii="Tahoma" w:hAnsi="Tahoma" w:cs="Tahoma"/>
          <w:b/>
          <w:bCs/>
          <w:lang w:val="en-US"/>
        </w:rPr>
      </w:pPr>
      <w:r w:rsidRPr="00C936DE">
        <w:rPr>
          <w:rFonts w:ascii="Tahoma" w:hAnsi="Tahoma" w:cs="Tahoma"/>
          <w:b/>
          <w:bCs/>
          <w:lang w:val="en-US"/>
        </w:rPr>
        <w:t>Assets that can be contributed</w:t>
      </w:r>
    </w:p>
    <w:p w14:paraId="513261F8"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Any assets capable of generating economic returns may be included, such as cash or bank deposits, life annuities, insurance policies, real estate, usufruct rights, shares, bonds, and similar assets.</w:t>
      </w:r>
    </w:p>
    <w:p w14:paraId="3DB8F74D" w14:textId="77777777" w:rsidR="001464C4" w:rsidRPr="00C936DE" w:rsidRDefault="001464C4" w:rsidP="001464C4">
      <w:pPr>
        <w:spacing w:line="360" w:lineRule="auto"/>
        <w:jc w:val="both"/>
        <w:rPr>
          <w:rFonts w:ascii="Tahoma" w:hAnsi="Tahoma" w:cs="Tahoma"/>
          <w:b/>
          <w:bCs/>
          <w:lang w:val="en-US"/>
        </w:rPr>
      </w:pPr>
      <w:r w:rsidRPr="00C936DE">
        <w:rPr>
          <w:rFonts w:ascii="Tahoma" w:hAnsi="Tahoma" w:cs="Tahoma"/>
          <w:b/>
          <w:bCs/>
          <w:lang w:val="en-US"/>
        </w:rPr>
        <w:t>How are protected assets set up?</w:t>
      </w:r>
    </w:p>
    <w:p w14:paraId="7BF42301" w14:textId="660293F1"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 xml:space="preserve">They must be created by a </w:t>
      </w:r>
      <w:r w:rsidR="00C936DE" w:rsidRPr="001464C4">
        <w:rPr>
          <w:rFonts w:ascii="Tahoma" w:hAnsi="Tahoma" w:cs="Tahoma"/>
          <w:lang w:val="en-US"/>
        </w:rPr>
        <w:t>notarized</w:t>
      </w:r>
      <w:r w:rsidRPr="001464C4">
        <w:rPr>
          <w:rFonts w:ascii="Tahoma" w:hAnsi="Tahoma" w:cs="Tahoma"/>
          <w:lang w:val="en-US"/>
        </w:rPr>
        <w:t xml:space="preserve"> public deed, which identifies the beneficiary, the assets initially contributed, the rules governing their management, and the appointed administrator. This public </w:t>
      </w:r>
      <w:r w:rsidR="00C936DE" w:rsidRPr="001464C4">
        <w:rPr>
          <w:rFonts w:ascii="Tahoma" w:hAnsi="Tahoma" w:cs="Tahoma"/>
          <w:lang w:val="en-US"/>
        </w:rPr>
        <w:t>formalization</w:t>
      </w:r>
      <w:r w:rsidRPr="001464C4">
        <w:rPr>
          <w:rFonts w:ascii="Tahoma" w:hAnsi="Tahoma" w:cs="Tahoma"/>
          <w:lang w:val="en-US"/>
        </w:rPr>
        <w:t xml:space="preserve"> is essential to access tax benefits. Additional contributions may be made over time.</w:t>
      </w:r>
    </w:p>
    <w:p w14:paraId="0FD77837"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Real estate contributions must be registered with the Land Registry. If the administrator is not a parent or court-appointed assistant, this representation must also be recorded in the Civil Registry.</w:t>
      </w:r>
    </w:p>
    <w:p w14:paraId="1CC316F5"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In exceptional cases, protected assets may be created by a court ruling.</w:t>
      </w:r>
    </w:p>
    <w:p w14:paraId="5B8EC1F2" w14:textId="77777777" w:rsidR="001464C4" w:rsidRPr="001464C4" w:rsidRDefault="001464C4" w:rsidP="001464C4">
      <w:pPr>
        <w:spacing w:line="360" w:lineRule="auto"/>
        <w:jc w:val="both"/>
        <w:rPr>
          <w:rFonts w:ascii="Tahoma" w:hAnsi="Tahoma" w:cs="Tahoma"/>
          <w:b/>
          <w:bCs/>
          <w:lang w:val="en-US"/>
        </w:rPr>
      </w:pPr>
      <w:r w:rsidRPr="001464C4">
        <w:rPr>
          <w:rFonts w:ascii="Tahoma" w:hAnsi="Tahoma" w:cs="Tahoma"/>
          <w:b/>
          <w:bCs/>
          <w:lang w:val="en-US"/>
        </w:rPr>
        <w:t>Termination</w:t>
      </w:r>
    </w:p>
    <w:p w14:paraId="0EB33DFB"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Protected assets may be terminated upon the death of the beneficiary, the loss of the required disability threshold, or by court decision. Under Catalan law, they may also end due to the beneficiary’s waiver or the expiry of a fixed term or fulfilment of a specific condition.</w:t>
      </w:r>
    </w:p>
    <w:p w14:paraId="57336D01" w14:textId="77777777" w:rsidR="001464C4" w:rsidRPr="001464C4" w:rsidRDefault="001464C4" w:rsidP="001464C4">
      <w:pPr>
        <w:spacing w:line="360" w:lineRule="auto"/>
        <w:jc w:val="both"/>
        <w:rPr>
          <w:rFonts w:ascii="Tahoma" w:hAnsi="Tahoma" w:cs="Tahoma"/>
          <w:b/>
          <w:bCs/>
          <w:lang w:val="en-US"/>
        </w:rPr>
      </w:pPr>
      <w:r w:rsidRPr="001464C4">
        <w:rPr>
          <w:rFonts w:ascii="Tahoma" w:hAnsi="Tahoma" w:cs="Tahoma"/>
          <w:b/>
          <w:bCs/>
          <w:lang w:val="en-US"/>
        </w:rPr>
        <w:t>Tax treatment</w:t>
      </w:r>
    </w:p>
    <w:p w14:paraId="6AE99E85" w14:textId="77777777"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 xml:space="preserve">Setting up protected assets offers significant tax advantages. For personal income tax purposes, direct relatives or collateral relatives up to the third degree may contribute up to </w:t>
      </w:r>
      <w:r w:rsidRPr="00C936DE">
        <w:rPr>
          <w:rFonts w:ascii="Tahoma" w:hAnsi="Tahoma" w:cs="Tahoma"/>
          <w:b/>
          <w:bCs/>
          <w:lang w:val="en-US"/>
        </w:rPr>
        <w:t>€10,000 per year individually</w:t>
      </w:r>
      <w:r w:rsidRPr="001464C4">
        <w:rPr>
          <w:rFonts w:ascii="Tahoma" w:hAnsi="Tahoma" w:cs="Tahoma"/>
          <w:lang w:val="en-US"/>
        </w:rPr>
        <w:t xml:space="preserve">, </w:t>
      </w:r>
      <w:r w:rsidRPr="00C936DE">
        <w:rPr>
          <w:rFonts w:ascii="Tahoma" w:hAnsi="Tahoma" w:cs="Tahoma"/>
          <w:b/>
          <w:bCs/>
          <w:lang w:val="en-US"/>
        </w:rPr>
        <w:t>with a combined annual cap of €24,250</w:t>
      </w:r>
      <w:r w:rsidRPr="001464C4">
        <w:rPr>
          <w:rFonts w:ascii="Tahoma" w:hAnsi="Tahoma" w:cs="Tahoma"/>
          <w:lang w:val="en-US"/>
        </w:rPr>
        <w:t>, reducing their taxable income. Non-cash contributions do not trigger capital gains or losses.</w:t>
      </w:r>
    </w:p>
    <w:p w14:paraId="78DDACBB" w14:textId="24AC9904" w:rsidR="001464C4" w:rsidRPr="001464C4" w:rsidRDefault="001464C4" w:rsidP="001464C4">
      <w:pPr>
        <w:spacing w:line="360" w:lineRule="auto"/>
        <w:jc w:val="both"/>
        <w:rPr>
          <w:rFonts w:ascii="Tahoma" w:hAnsi="Tahoma" w:cs="Tahoma"/>
          <w:lang w:val="en-US"/>
        </w:rPr>
      </w:pPr>
      <w:r w:rsidRPr="001464C4">
        <w:rPr>
          <w:rFonts w:ascii="Tahoma" w:hAnsi="Tahoma" w:cs="Tahoma"/>
          <w:lang w:val="en-US"/>
        </w:rPr>
        <w:t xml:space="preserve">There are also </w:t>
      </w:r>
      <w:r w:rsidRPr="00C936DE">
        <w:rPr>
          <w:rFonts w:ascii="Tahoma" w:hAnsi="Tahoma" w:cs="Tahoma"/>
          <w:b/>
          <w:bCs/>
          <w:lang w:val="en-US"/>
        </w:rPr>
        <w:t>tax benefits under Corporate Income Tax regulations</w:t>
      </w:r>
      <w:r w:rsidRPr="001464C4">
        <w:rPr>
          <w:rFonts w:ascii="Tahoma" w:hAnsi="Tahoma" w:cs="Tahoma"/>
          <w:lang w:val="en-US"/>
        </w:rPr>
        <w:t>.</w:t>
      </w:r>
    </w:p>
    <w:p w14:paraId="5EBB7844" w14:textId="55907CA1" w:rsidR="001464C4" w:rsidRPr="00C936DE" w:rsidRDefault="00C936DE" w:rsidP="00C936DE">
      <w:pPr>
        <w:spacing w:line="360" w:lineRule="auto"/>
        <w:jc w:val="both"/>
        <w:rPr>
          <w:rFonts w:ascii="Tahoma" w:hAnsi="Tahoma" w:cs="Tahoma"/>
          <w:lang w:val="en-US"/>
        </w:rPr>
      </w:pPr>
      <w:r w:rsidRPr="00C936DE">
        <w:rPr>
          <w:rFonts w:ascii="Tahoma" w:hAnsi="Tahoma" w:cs="Tahoma"/>
          <w:lang w:val="en-US"/>
        </w:rPr>
        <w:t xml:space="preserve">For further information or advice, the procedural team at addwill is available. You can contact us by </w:t>
      </w:r>
      <w:r w:rsidRPr="00C936DE">
        <w:rPr>
          <w:rFonts w:ascii="Tahoma" w:hAnsi="Tahoma" w:cs="Tahoma"/>
          <w:i/>
          <w:iCs/>
          <w:lang w:val="en-US"/>
        </w:rPr>
        <w:t>clicking here</w:t>
      </w:r>
      <w:r w:rsidRPr="00C936DE">
        <w:rPr>
          <w:rFonts w:ascii="Tahoma" w:hAnsi="Tahoma" w:cs="Tahoma"/>
          <w:lang w:val="en-US"/>
        </w:rPr>
        <w:t>.</w:t>
      </w:r>
    </w:p>
    <w:sectPr w:rsidR="001464C4" w:rsidRPr="00C936DE">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59D921" w14:textId="77777777" w:rsidR="00F90228" w:rsidRDefault="00F90228" w:rsidP="003B6B52">
      <w:pPr>
        <w:spacing w:after="0" w:line="240" w:lineRule="auto"/>
      </w:pPr>
      <w:r>
        <w:separator/>
      </w:r>
    </w:p>
  </w:endnote>
  <w:endnote w:type="continuationSeparator" w:id="0">
    <w:p w14:paraId="5A1E66DA" w14:textId="77777777" w:rsidR="00F90228" w:rsidRDefault="00F90228" w:rsidP="003B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3674728"/>
      <w:docPartObj>
        <w:docPartGallery w:val="Page Numbers (Bottom of Page)"/>
        <w:docPartUnique/>
      </w:docPartObj>
    </w:sdtPr>
    <w:sdtEndPr/>
    <w:sdtContent>
      <w:p w14:paraId="03EEF040" w14:textId="316F4182" w:rsidR="003B6B52" w:rsidRDefault="003B6B52">
        <w:pPr>
          <w:pStyle w:val="Piedepgina"/>
          <w:jc w:val="center"/>
        </w:pPr>
        <w:r>
          <w:fldChar w:fldCharType="begin"/>
        </w:r>
        <w:r>
          <w:instrText>PAGE   \* MERGEFORMAT</w:instrText>
        </w:r>
        <w:r>
          <w:fldChar w:fldCharType="separate"/>
        </w:r>
        <w:r>
          <w:t>2</w:t>
        </w:r>
        <w:r>
          <w:fldChar w:fldCharType="end"/>
        </w:r>
      </w:p>
    </w:sdtContent>
  </w:sdt>
  <w:p w14:paraId="3EFC38F6" w14:textId="77777777" w:rsidR="003B6B52" w:rsidRDefault="003B6B5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F8C1FB" w14:textId="77777777" w:rsidR="00F90228" w:rsidRDefault="00F90228" w:rsidP="003B6B52">
      <w:pPr>
        <w:spacing w:after="0" w:line="240" w:lineRule="auto"/>
      </w:pPr>
      <w:r>
        <w:separator/>
      </w:r>
    </w:p>
  </w:footnote>
  <w:footnote w:type="continuationSeparator" w:id="0">
    <w:p w14:paraId="20918A94" w14:textId="77777777" w:rsidR="00F90228" w:rsidRDefault="00F90228" w:rsidP="003B6B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55943"/>
    <w:multiLevelType w:val="hybridMultilevel"/>
    <w:tmpl w:val="5F8A94D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A296F20"/>
    <w:multiLevelType w:val="hybridMultilevel"/>
    <w:tmpl w:val="0216878E"/>
    <w:lvl w:ilvl="0" w:tplc="DB5CFCEE">
      <w:numFmt w:val="bullet"/>
      <w:lvlText w:val="-"/>
      <w:lvlJc w:val="left"/>
      <w:pPr>
        <w:ind w:left="720" w:hanging="360"/>
      </w:pPr>
      <w:rPr>
        <w:rFonts w:ascii="Tahoma" w:eastAsiaTheme="minorHAnsi" w:hAnsi="Tahoma" w:cs="Tahoma"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0B50FDD"/>
    <w:multiLevelType w:val="hybridMultilevel"/>
    <w:tmpl w:val="A2C62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6BF4F28"/>
    <w:multiLevelType w:val="hybridMultilevel"/>
    <w:tmpl w:val="D35276B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2A6775AC"/>
    <w:multiLevelType w:val="hybridMultilevel"/>
    <w:tmpl w:val="6B287CB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3AC12BF6"/>
    <w:multiLevelType w:val="hybridMultilevel"/>
    <w:tmpl w:val="8538160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8FE03E0"/>
    <w:multiLevelType w:val="hybridMultilevel"/>
    <w:tmpl w:val="BCEA0F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5CAB49D9"/>
    <w:multiLevelType w:val="hybridMultilevel"/>
    <w:tmpl w:val="7D382D4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7AFC7BAD"/>
    <w:multiLevelType w:val="hybridMultilevel"/>
    <w:tmpl w:val="203C13FC"/>
    <w:lvl w:ilvl="0" w:tplc="36A6DFFA">
      <w:numFmt w:val="bullet"/>
      <w:lvlText w:val="-"/>
      <w:lvlJc w:val="left"/>
      <w:pPr>
        <w:ind w:left="720" w:hanging="360"/>
      </w:pPr>
      <w:rPr>
        <w:rFonts w:ascii="Tahoma" w:eastAsiaTheme="minorHAnsi" w:hAnsi="Tahoma" w:cs="Tahom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357847779">
    <w:abstractNumId w:val="1"/>
  </w:num>
  <w:num w:numId="2" w16cid:durableId="2132631688">
    <w:abstractNumId w:val="8"/>
  </w:num>
  <w:num w:numId="3" w16cid:durableId="801122002">
    <w:abstractNumId w:val="2"/>
  </w:num>
  <w:num w:numId="4" w16cid:durableId="2107385905">
    <w:abstractNumId w:val="3"/>
  </w:num>
  <w:num w:numId="5" w16cid:durableId="2128700595">
    <w:abstractNumId w:val="0"/>
  </w:num>
  <w:num w:numId="6" w16cid:durableId="617879130">
    <w:abstractNumId w:val="4"/>
  </w:num>
  <w:num w:numId="7" w16cid:durableId="102310782">
    <w:abstractNumId w:val="7"/>
  </w:num>
  <w:num w:numId="8" w16cid:durableId="500043241">
    <w:abstractNumId w:val="6"/>
  </w:num>
  <w:num w:numId="9" w16cid:durableId="1973250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6DA"/>
    <w:rsid w:val="00052F08"/>
    <w:rsid w:val="000E154C"/>
    <w:rsid w:val="001464C4"/>
    <w:rsid w:val="001A60CD"/>
    <w:rsid w:val="001C4E50"/>
    <w:rsid w:val="001E26C6"/>
    <w:rsid w:val="00205ECE"/>
    <w:rsid w:val="002131EE"/>
    <w:rsid w:val="00215747"/>
    <w:rsid w:val="00221D58"/>
    <w:rsid w:val="00233D8B"/>
    <w:rsid w:val="00300B70"/>
    <w:rsid w:val="00322B76"/>
    <w:rsid w:val="003B6B52"/>
    <w:rsid w:val="003D2990"/>
    <w:rsid w:val="003E3C8A"/>
    <w:rsid w:val="00403652"/>
    <w:rsid w:val="004417D4"/>
    <w:rsid w:val="00496A8E"/>
    <w:rsid w:val="004C61E2"/>
    <w:rsid w:val="0052218B"/>
    <w:rsid w:val="0053084F"/>
    <w:rsid w:val="00561621"/>
    <w:rsid w:val="00562C75"/>
    <w:rsid w:val="006B3657"/>
    <w:rsid w:val="007A7FF2"/>
    <w:rsid w:val="008052B4"/>
    <w:rsid w:val="00867E73"/>
    <w:rsid w:val="008C1385"/>
    <w:rsid w:val="008C1A18"/>
    <w:rsid w:val="009200C6"/>
    <w:rsid w:val="009746DA"/>
    <w:rsid w:val="00A841C1"/>
    <w:rsid w:val="00AA66DF"/>
    <w:rsid w:val="00AD25E4"/>
    <w:rsid w:val="00AD4AAE"/>
    <w:rsid w:val="00B06625"/>
    <w:rsid w:val="00B82548"/>
    <w:rsid w:val="00BB74FD"/>
    <w:rsid w:val="00C936DE"/>
    <w:rsid w:val="00CE3528"/>
    <w:rsid w:val="00D8340F"/>
    <w:rsid w:val="00D93851"/>
    <w:rsid w:val="00DC3728"/>
    <w:rsid w:val="00DE001E"/>
    <w:rsid w:val="00E543AB"/>
    <w:rsid w:val="00EF3B92"/>
    <w:rsid w:val="00F26176"/>
    <w:rsid w:val="00F3563E"/>
    <w:rsid w:val="00F83534"/>
    <w:rsid w:val="00F90228"/>
    <w:rsid w:val="00FE01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7A16D"/>
  <w15:chartTrackingRefBased/>
  <w15:docId w15:val="{D8F54E03-8B63-462E-B1F8-10558F91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9746D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9746D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unhideWhenUsed/>
    <w:qFormat/>
    <w:rsid w:val="009746DA"/>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9746DA"/>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9746DA"/>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9746DA"/>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9746DA"/>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9746DA"/>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9746DA"/>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746DA"/>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9746DA"/>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rsid w:val="009746DA"/>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9746DA"/>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9746DA"/>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9746DA"/>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9746DA"/>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9746DA"/>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9746DA"/>
    <w:rPr>
      <w:rFonts w:eastAsiaTheme="majorEastAsia" w:cstheme="majorBidi"/>
      <w:color w:val="272727" w:themeColor="text1" w:themeTint="D8"/>
    </w:rPr>
  </w:style>
  <w:style w:type="paragraph" w:styleId="Ttulo">
    <w:name w:val="Title"/>
    <w:basedOn w:val="Normal"/>
    <w:next w:val="Normal"/>
    <w:link w:val="TtuloCar"/>
    <w:uiPriority w:val="10"/>
    <w:qFormat/>
    <w:rsid w:val="00974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9746D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9746DA"/>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9746D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9746DA"/>
    <w:pPr>
      <w:spacing w:before="160"/>
      <w:jc w:val="center"/>
    </w:pPr>
    <w:rPr>
      <w:i/>
      <w:iCs/>
      <w:color w:val="404040" w:themeColor="text1" w:themeTint="BF"/>
    </w:rPr>
  </w:style>
  <w:style w:type="character" w:customStyle="1" w:styleId="CitaCar">
    <w:name w:val="Cita Car"/>
    <w:basedOn w:val="Fuentedeprrafopredeter"/>
    <w:link w:val="Cita"/>
    <w:uiPriority w:val="29"/>
    <w:rsid w:val="009746DA"/>
    <w:rPr>
      <w:i/>
      <w:iCs/>
      <w:color w:val="404040" w:themeColor="text1" w:themeTint="BF"/>
    </w:rPr>
  </w:style>
  <w:style w:type="paragraph" w:styleId="Prrafodelista">
    <w:name w:val="List Paragraph"/>
    <w:basedOn w:val="Normal"/>
    <w:uiPriority w:val="34"/>
    <w:qFormat/>
    <w:rsid w:val="009746DA"/>
    <w:pPr>
      <w:ind w:left="720"/>
      <w:contextualSpacing/>
    </w:pPr>
  </w:style>
  <w:style w:type="character" w:styleId="nfasisintenso">
    <w:name w:val="Intense Emphasis"/>
    <w:basedOn w:val="Fuentedeprrafopredeter"/>
    <w:uiPriority w:val="21"/>
    <w:qFormat/>
    <w:rsid w:val="009746DA"/>
    <w:rPr>
      <w:i/>
      <w:iCs/>
      <w:color w:val="2E74B5" w:themeColor="accent1" w:themeShade="BF"/>
    </w:rPr>
  </w:style>
  <w:style w:type="paragraph" w:styleId="Citadestacada">
    <w:name w:val="Intense Quote"/>
    <w:basedOn w:val="Normal"/>
    <w:next w:val="Normal"/>
    <w:link w:val="CitadestacadaCar"/>
    <w:uiPriority w:val="30"/>
    <w:qFormat/>
    <w:rsid w:val="009746D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9746DA"/>
    <w:rPr>
      <w:i/>
      <w:iCs/>
      <w:color w:val="2E74B5" w:themeColor="accent1" w:themeShade="BF"/>
    </w:rPr>
  </w:style>
  <w:style w:type="character" w:styleId="Referenciaintensa">
    <w:name w:val="Intense Reference"/>
    <w:basedOn w:val="Fuentedeprrafopredeter"/>
    <w:uiPriority w:val="32"/>
    <w:qFormat/>
    <w:rsid w:val="009746DA"/>
    <w:rPr>
      <w:b/>
      <w:bCs/>
      <w:smallCaps/>
      <w:color w:val="2E74B5" w:themeColor="accent1" w:themeShade="BF"/>
      <w:spacing w:val="5"/>
    </w:rPr>
  </w:style>
  <w:style w:type="paragraph" w:styleId="Encabezado">
    <w:name w:val="header"/>
    <w:basedOn w:val="Normal"/>
    <w:link w:val="EncabezadoCar"/>
    <w:uiPriority w:val="99"/>
    <w:unhideWhenUsed/>
    <w:rsid w:val="003B6B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6B52"/>
  </w:style>
  <w:style w:type="paragraph" w:styleId="Piedepgina">
    <w:name w:val="footer"/>
    <w:basedOn w:val="Normal"/>
    <w:link w:val="PiedepginaCar"/>
    <w:uiPriority w:val="99"/>
    <w:unhideWhenUsed/>
    <w:rsid w:val="003B6B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6B52"/>
  </w:style>
  <w:style w:type="character" w:styleId="Hipervnculo">
    <w:name w:val="Hyperlink"/>
    <w:basedOn w:val="Fuentedeprrafopredeter"/>
    <w:uiPriority w:val="99"/>
    <w:unhideWhenUsed/>
    <w:rsid w:val="00C936DE"/>
    <w:rPr>
      <w:color w:val="0563C1" w:themeColor="hyperlink"/>
      <w:u w:val="single"/>
    </w:rPr>
  </w:style>
  <w:style w:type="character" w:styleId="Mencinsinresolver">
    <w:name w:val="Unresolved Mention"/>
    <w:basedOn w:val="Fuentedeprrafopredeter"/>
    <w:uiPriority w:val="99"/>
    <w:semiHidden/>
    <w:unhideWhenUsed/>
    <w:rsid w:val="00C93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dwill.eu/ca/contact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4AA214-E446-4E85-9FD7-5770A47D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6</Pages>
  <Words>1906</Words>
  <Characters>10489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Moreno</dc:creator>
  <cp:keywords/>
  <dc:description/>
  <cp:lastModifiedBy>Míriam Rojas Domínguez</cp:lastModifiedBy>
  <cp:revision>6</cp:revision>
  <cp:lastPrinted>2025-12-30T17:16:00Z</cp:lastPrinted>
  <dcterms:created xsi:type="dcterms:W3CDTF">2026-01-29T13:50:00Z</dcterms:created>
  <dcterms:modified xsi:type="dcterms:W3CDTF">2026-01-30T07:45:00Z</dcterms:modified>
</cp:coreProperties>
</file>